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27232" w14:textId="0FA06DC2" w:rsidR="0077367D" w:rsidRDefault="008A0F56" w:rsidP="0077367D">
      <w:pPr>
        <w:pStyle w:val="Zhlav"/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34FF1D45" wp14:editId="0C4F3CB9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085850" cy="474915"/>
            <wp:effectExtent l="0" t="0" r="0" b="1905"/>
            <wp:wrapNone/>
            <wp:docPr id="2" name="Obrázek 2" descr="Obsah obrázku Grafika, snímek obrazovky, grafický design, Písm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ázek 2" descr="Obsah obrázku Grafika, snímek obrazovky, grafický design, Písmo&#10;&#10;Obsah vygenerovaný umělou inteligencí může být nesprávný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474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17F32FD2" wp14:editId="078AFCAE">
            <wp:simplePos x="0" y="0"/>
            <wp:positionH relativeFrom="margin">
              <wp:align>left</wp:align>
            </wp:positionH>
            <wp:positionV relativeFrom="paragraph">
              <wp:posOffset>-6985</wp:posOffset>
            </wp:positionV>
            <wp:extent cx="2705100" cy="590735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59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EED337" w14:textId="4DE970FD" w:rsidR="0077367D" w:rsidRDefault="0077367D" w:rsidP="003A51BB">
      <w:pPr>
        <w:tabs>
          <w:tab w:val="left" w:pos="1140"/>
        </w:tabs>
        <w:jc w:val="center"/>
        <w:rPr>
          <w:rFonts w:ascii="Arial Black" w:hAnsi="Arial Black" w:cs="Tahoma"/>
          <w:b/>
          <w:noProof/>
          <w:sz w:val="28"/>
          <w:lang w:eastAsia="cs-CZ"/>
        </w:rPr>
      </w:pPr>
    </w:p>
    <w:p w14:paraId="63825E63" w14:textId="59EBEDB6" w:rsidR="0077367D" w:rsidRDefault="0077367D" w:rsidP="003A51BB">
      <w:pPr>
        <w:tabs>
          <w:tab w:val="left" w:pos="1140"/>
        </w:tabs>
        <w:jc w:val="center"/>
        <w:rPr>
          <w:rFonts w:ascii="Arial Black" w:hAnsi="Arial Black" w:cs="Tahoma"/>
          <w:b/>
          <w:noProof/>
          <w:sz w:val="28"/>
          <w:lang w:eastAsia="cs-CZ"/>
        </w:rPr>
      </w:pPr>
    </w:p>
    <w:p w14:paraId="535F80D8" w14:textId="0729A3ED" w:rsidR="00A33475" w:rsidRPr="00F578C8" w:rsidRDefault="00111B91" w:rsidP="003A51BB">
      <w:pPr>
        <w:tabs>
          <w:tab w:val="left" w:pos="1140"/>
        </w:tabs>
        <w:jc w:val="center"/>
        <w:rPr>
          <w:rFonts w:ascii="Arial Black" w:hAnsi="Arial Black" w:cs="Tahoma"/>
          <w:b/>
          <w:sz w:val="28"/>
        </w:rPr>
      </w:pPr>
      <w:r w:rsidRPr="00F578C8">
        <w:rPr>
          <w:rFonts w:ascii="Arial Black" w:hAnsi="Arial Black" w:cs="Tahoma"/>
          <w:b/>
          <w:sz w:val="28"/>
        </w:rPr>
        <w:t>OZNÁMENÍ O ZAHÁJENÍ ZADÁVACÍHO ŘÍZENÍ</w:t>
      </w:r>
    </w:p>
    <w:p w14:paraId="11DECA38" w14:textId="77777777" w:rsidR="00111B91" w:rsidRPr="001E1D82" w:rsidRDefault="00111B91" w:rsidP="003A51BB">
      <w:pPr>
        <w:tabs>
          <w:tab w:val="left" w:pos="1140"/>
        </w:tabs>
        <w:jc w:val="center"/>
        <w:rPr>
          <w:rFonts w:ascii="Tahoma" w:hAnsi="Tahoma" w:cs="Tahoma"/>
          <w:sz w:val="20"/>
          <w:szCs w:val="19"/>
        </w:rPr>
      </w:pPr>
      <w:r w:rsidRPr="001E1D82">
        <w:rPr>
          <w:rFonts w:ascii="Tahoma" w:hAnsi="Tahoma" w:cs="Tahoma"/>
          <w:sz w:val="20"/>
          <w:szCs w:val="19"/>
        </w:rPr>
        <w:t>(dále jen „</w:t>
      </w:r>
      <w:r w:rsidRPr="001E1D82">
        <w:rPr>
          <w:rFonts w:ascii="Tahoma" w:hAnsi="Tahoma" w:cs="Tahoma"/>
          <w:b/>
          <w:sz w:val="20"/>
          <w:szCs w:val="19"/>
        </w:rPr>
        <w:t>Oznámení</w:t>
      </w:r>
      <w:r w:rsidRPr="001E1D82">
        <w:rPr>
          <w:rFonts w:ascii="Tahoma" w:hAnsi="Tahoma" w:cs="Tahoma"/>
          <w:sz w:val="20"/>
          <w:szCs w:val="19"/>
        </w:rPr>
        <w:t>“)</w:t>
      </w:r>
    </w:p>
    <w:p w14:paraId="2B008177" w14:textId="77777777" w:rsidR="003A51BB" w:rsidRPr="0075660D" w:rsidRDefault="003A51BB" w:rsidP="003A51BB">
      <w:pPr>
        <w:tabs>
          <w:tab w:val="left" w:pos="1140"/>
        </w:tabs>
        <w:jc w:val="center"/>
        <w:rPr>
          <w:rFonts w:ascii="Tahoma" w:hAnsi="Tahoma" w:cs="Tahoma"/>
          <w:b/>
        </w:rPr>
      </w:pPr>
      <w:r w:rsidRPr="0075660D">
        <w:rPr>
          <w:rFonts w:ascii="Tahoma" w:hAnsi="Tahoma" w:cs="Tahoma"/>
          <w:b/>
        </w:rPr>
        <w:t>Veřejná zakázka malého rozsahu</w:t>
      </w:r>
    </w:p>
    <w:p w14:paraId="4D7371C5" w14:textId="1140C9D3" w:rsidR="003A51BB" w:rsidRPr="0075660D" w:rsidRDefault="003C4BF0" w:rsidP="003A51BB">
      <w:pPr>
        <w:tabs>
          <w:tab w:val="left" w:pos="1140"/>
        </w:tabs>
        <w:jc w:val="center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realizovaná</w:t>
      </w:r>
      <w:r w:rsidR="002F76D6">
        <w:rPr>
          <w:rFonts w:ascii="Tahoma" w:hAnsi="Tahoma" w:cs="Tahoma"/>
          <w:sz w:val="20"/>
        </w:rPr>
        <w:t xml:space="preserve"> v souladu s ŘD </w:t>
      </w:r>
      <w:r w:rsidR="002F76D6" w:rsidRPr="0086771B">
        <w:rPr>
          <w:rFonts w:ascii="Tahoma" w:hAnsi="Tahoma" w:cs="Tahoma"/>
          <w:sz w:val="20"/>
        </w:rPr>
        <w:t>02-16-0</w:t>
      </w:r>
      <w:r w:rsidR="004A2E39">
        <w:rPr>
          <w:rFonts w:ascii="Tahoma" w:hAnsi="Tahoma" w:cs="Tahoma"/>
          <w:sz w:val="20"/>
        </w:rPr>
        <w:t>8</w:t>
      </w:r>
      <w:r w:rsidR="002F76D6" w:rsidRPr="0086771B">
        <w:rPr>
          <w:rFonts w:ascii="Tahoma" w:hAnsi="Tahoma" w:cs="Tahoma"/>
          <w:sz w:val="20"/>
        </w:rPr>
        <w:t>-S-PTN</w:t>
      </w:r>
      <w:r w:rsidR="002F76D6">
        <w:rPr>
          <w:rFonts w:ascii="Tahoma" w:hAnsi="Tahoma" w:cs="Tahoma"/>
          <w:sz w:val="20"/>
        </w:rPr>
        <w:t xml:space="preserve"> „Veřejné zakázky“, která upravuje zásady a postupy při zadávání</w:t>
      </w:r>
      <w:r w:rsidR="00EA6202">
        <w:rPr>
          <w:rFonts w:ascii="Tahoma" w:hAnsi="Tahoma" w:cs="Tahoma"/>
          <w:sz w:val="20"/>
        </w:rPr>
        <w:t xml:space="preserve"> </w:t>
      </w:r>
      <w:r w:rsidR="002F76D6">
        <w:rPr>
          <w:rFonts w:ascii="Tahoma" w:hAnsi="Tahoma" w:cs="Tahoma"/>
          <w:sz w:val="20"/>
        </w:rPr>
        <w:t>veřejných zakázek malého rozsahu ve smyslu zákona č. 134/2016</w:t>
      </w:r>
      <w:r w:rsidR="00196F91">
        <w:rPr>
          <w:rFonts w:ascii="Tahoma" w:hAnsi="Tahoma" w:cs="Tahoma"/>
          <w:sz w:val="20"/>
        </w:rPr>
        <w:t xml:space="preserve"> Sb</w:t>
      </w:r>
      <w:r w:rsidR="002F76D6">
        <w:rPr>
          <w:rFonts w:ascii="Tahoma" w:hAnsi="Tahoma" w:cs="Tahoma"/>
          <w:sz w:val="20"/>
        </w:rPr>
        <w:t xml:space="preserve">., o zadávání veřejných zakázek, </w:t>
      </w:r>
      <w:r w:rsidR="003A51BB" w:rsidRPr="0075660D">
        <w:rPr>
          <w:rFonts w:ascii="Tahoma" w:hAnsi="Tahoma" w:cs="Tahoma"/>
          <w:sz w:val="20"/>
        </w:rPr>
        <w:t>v platném znění (dále jen „</w:t>
      </w:r>
      <w:r w:rsidR="00C179C6">
        <w:rPr>
          <w:rFonts w:ascii="Tahoma" w:hAnsi="Tahoma" w:cs="Tahoma"/>
          <w:b/>
          <w:sz w:val="20"/>
        </w:rPr>
        <w:t>Zákon</w:t>
      </w:r>
      <w:r w:rsidR="003A51BB" w:rsidRPr="0075660D">
        <w:rPr>
          <w:rFonts w:ascii="Tahoma" w:hAnsi="Tahoma" w:cs="Tahoma"/>
          <w:sz w:val="20"/>
        </w:rPr>
        <w:t>“)</w:t>
      </w:r>
      <w:r w:rsidR="002F76D6">
        <w:rPr>
          <w:rFonts w:ascii="Tahoma" w:hAnsi="Tahoma" w:cs="Tahoma"/>
          <w:sz w:val="20"/>
        </w:rPr>
        <w:t>.</w:t>
      </w:r>
      <w:r w:rsidR="008E1E4E">
        <w:rPr>
          <w:rFonts w:ascii="Tahoma" w:hAnsi="Tahoma" w:cs="Tahoma"/>
          <w:sz w:val="20"/>
        </w:rPr>
        <w:t xml:space="preserve"> </w:t>
      </w:r>
    </w:p>
    <w:p w14:paraId="60E06D9A" w14:textId="394DF26C" w:rsidR="003A51BB" w:rsidRPr="002D09C1" w:rsidRDefault="008979AA" w:rsidP="008979AA">
      <w:pPr>
        <w:tabs>
          <w:tab w:val="left" w:pos="1140"/>
        </w:tabs>
        <w:jc w:val="center"/>
        <w:rPr>
          <w:rFonts w:ascii="Tahoma" w:hAnsi="Tahoma" w:cs="Tahoma"/>
          <w:b/>
          <w:color w:val="EE0000"/>
          <w:sz w:val="31"/>
          <w:szCs w:val="31"/>
        </w:rPr>
      </w:pPr>
      <w:r w:rsidRPr="002D09C1">
        <w:rPr>
          <w:rFonts w:ascii="Tahoma" w:hAnsi="Tahoma" w:cs="Tahoma"/>
          <w:b/>
          <w:color w:val="EE0000"/>
          <w:sz w:val="31"/>
          <w:szCs w:val="31"/>
        </w:rPr>
        <w:t>„</w:t>
      </w:r>
      <w:r w:rsidR="002D09C1" w:rsidRPr="002D09C1">
        <w:rPr>
          <w:rFonts w:ascii="Tahoma" w:hAnsi="Tahoma" w:cs="Tahoma"/>
          <w:b/>
          <w:color w:val="EE0000"/>
          <w:sz w:val="31"/>
          <w:szCs w:val="31"/>
        </w:rPr>
        <w:t>Malířské a související práce v MSNEMKA</w:t>
      </w:r>
      <w:r w:rsidRPr="002D09C1">
        <w:rPr>
          <w:rFonts w:ascii="Tahoma" w:hAnsi="Tahoma" w:cs="Tahoma"/>
          <w:b/>
          <w:color w:val="EE0000"/>
          <w:sz w:val="31"/>
          <w:szCs w:val="31"/>
        </w:rPr>
        <w:t>“</w:t>
      </w:r>
    </w:p>
    <w:tbl>
      <w:tblPr>
        <w:tblW w:w="963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402"/>
        <w:gridCol w:w="709"/>
        <w:gridCol w:w="4819"/>
      </w:tblGrid>
      <w:tr w:rsidR="00113276" w:rsidRPr="00113276" w14:paraId="79D0DFDC" w14:textId="77777777" w:rsidTr="00EA6202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noWrap/>
            <w:vAlign w:val="center"/>
            <w:hideMark/>
          </w:tcPr>
          <w:p w14:paraId="1CD9A163" w14:textId="77777777" w:rsidR="00113276" w:rsidRPr="00113276" w:rsidRDefault="00113276" w:rsidP="001132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I.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1110C7" w14:textId="09003A26" w:rsidR="00113276" w:rsidRPr="00113276" w:rsidRDefault="009B26FE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Název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 xml:space="preserve"> zadavatele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D9CDF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81D81" w14:textId="4CB54435" w:rsidR="00113276" w:rsidRPr="00113276" w:rsidRDefault="008A0F5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Moravskoslezská n</w:t>
            </w:r>
            <w:r w:rsidR="009B26FE"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emocnice </w:t>
            </w:r>
            <w:proofErr w:type="gramStart"/>
            <w:r w:rsidR="009B26FE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Karviná - Ráj</w:t>
            </w:r>
            <w:proofErr w:type="gramEnd"/>
            <w:r w:rsidR="009B26FE"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, příspěvková organizace</w:t>
            </w:r>
          </w:p>
        </w:tc>
      </w:tr>
      <w:tr w:rsidR="00113276" w:rsidRPr="00113276" w14:paraId="489FD023" w14:textId="77777777" w:rsidTr="00EA620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vAlign w:val="center"/>
            <w:hideMark/>
          </w:tcPr>
          <w:p w14:paraId="097785C3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5346E8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Sídlo: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40D8C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8707A" w14:textId="77777777" w:rsidR="00113276" w:rsidRPr="00113276" w:rsidRDefault="00A640D9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Vydmuchov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399/5, Ráj, 734 01 Karviná</w:t>
            </w:r>
          </w:p>
        </w:tc>
      </w:tr>
      <w:tr w:rsidR="00113276" w:rsidRPr="00113276" w14:paraId="15BC927E" w14:textId="77777777" w:rsidTr="00EA620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vAlign w:val="center"/>
            <w:hideMark/>
          </w:tcPr>
          <w:p w14:paraId="3600A40F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A2A904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IČ zadavatele: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AE8ED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6AA35" w14:textId="77777777" w:rsidR="00113276" w:rsidRPr="00113276" w:rsidRDefault="00A640D9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008 44 853</w:t>
            </w:r>
          </w:p>
        </w:tc>
      </w:tr>
      <w:tr w:rsidR="00113276" w:rsidRPr="00113276" w14:paraId="0C7AAAEB" w14:textId="77777777" w:rsidTr="00EA620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vAlign w:val="center"/>
            <w:hideMark/>
          </w:tcPr>
          <w:p w14:paraId="7E4C9A13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BFD4D8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Oprávněná osoba za zadavatele: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54BBE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16F61" w14:textId="393F50F9" w:rsidR="0070664A" w:rsidRPr="00113276" w:rsidRDefault="00690681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Ing. </w:t>
            </w:r>
            <w:r w:rsidR="00FF365B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Ivo Žolnerčík</w:t>
            </w:r>
            <w:r w:rsidR="00796F97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, </w:t>
            </w:r>
            <w:r w:rsidR="0070664A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ředitel</w:t>
            </w:r>
          </w:p>
        </w:tc>
      </w:tr>
      <w:tr w:rsidR="00113276" w:rsidRPr="00113276" w14:paraId="7D0F392F" w14:textId="77777777" w:rsidTr="003B4FC3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vAlign w:val="center"/>
            <w:hideMark/>
          </w:tcPr>
          <w:p w14:paraId="58FBA235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8AA4DE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Kontaktní osoba zadavatele: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3BBC8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04476" w14:textId="5AD178F0" w:rsidR="0070664A" w:rsidRPr="00113276" w:rsidRDefault="00860AAA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Michaela Rusková</w:t>
            </w:r>
          </w:p>
        </w:tc>
      </w:tr>
      <w:tr w:rsidR="00113276" w:rsidRPr="00113276" w14:paraId="1AFCAC37" w14:textId="77777777" w:rsidTr="003B4FC3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vAlign w:val="center"/>
            <w:hideMark/>
          </w:tcPr>
          <w:p w14:paraId="35FAC6D8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AB29AD" w14:textId="431A032D" w:rsidR="00113276" w:rsidRPr="00113276" w:rsidRDefault="009B26FE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Telefon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, e-mail</w:t>
            </w:r>
            <w:r w:rsidR="008551FB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 xml:space="preserve"> kontaktní osoby</w:t>
            </w: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6AD08C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F910F" w14:textId="063B2CC4" w:rsidR="00113276" w:rsidRPr="00113276" w:rsidRDefault="00860AAA" w:rsidP="00113276">
            <w:pPr>
              <w:spacing w:after="0" w:line="240" w:lineRule="auto"/>
              <w:rPr>
                <w:rFonts w:ascii="Tahoma" w:eastAsia="Times New Roman" w:hAnsi="Tahoma" w:cs="Tahoma"/>
                <w:color w:val="0563C1"/>
                <w:sz w:val="20"/>
                <w:u w:val="single"/>
                <w:lang w:eastAsia="cs-CZ"/>
              </w:rPr>
            </w:pPr>
            <w:r w:rsidRPr="00860AAA">
              <w:rPr>
                <w:rFonts w:ascii="Tahoma" w:eastAsia="Times New Roman" w:hAnsi="Tahoma" w:cs="Tahoma"/>
                <w:sz w:val="20"/>
                <w:lang w:eastAsia="cs-CZ"/>
              </w:rPr>
              <w:t xml:space="preserve">596 383 274, </w:t>
            </w:r>
            <w:r w:rsidRPr="00860AAA">
              <w:rPr>
                <w:rFonts w:ascii="Tahoma" w:eastAsia="Times New Roman" w:hAnsi="Tahoma" w:cs="Tahoma"/>
                <w:sz w:val="20"/>
                <w:u w:val="single"/>
                <w:lang w:eastAsia="cs-CZ"/>
              </w:rPr>
              <w:t>ruskova.michaela@</w:t>
            </w:r>
            <w:r w:rsidR="00274187">
              <w:rPr>
                <w:rFonts w:ascii="Tahoma" w:eastAsia="Times New Roman" w:hAnsi="Tahoma" w:cs="Tahoma"/>
                <w:sz w:val="20"/>
                <w:u w:val="single"/>
                <w:lang w:eastAsia="cs-CZ"/>
              </w:rPr>
              <w:t>msnemka</w:t>
            </w:r>
            <w:r w:rsidRPr="00860AAA">
              <w:rPr>
                <w:rFonts w:ascii="Tahoma" w:eastAsia="Times New Roman" w:hAnsi="Tahoma" w:cs="Tahoma"/>
                <w:sz w:val="20"/>
                <w:u w:val="single"/>
                <w:lang w:eastAsia="cs-CZ"/>
              </w:rPr>
              <w:t>.cz</w:t>
            </w:r>
          </w:p>
        </w:tc>
      </w:tr>
      <w:tr w:rsidR="00113276" w:rsidRPr="00113276" w14:paraId="2046EC13" w14:textId="77777777" w:rsidTr="00EA620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7838F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563C1"/>
                <w:sz w:val="20"/>
                <w:u w:val="single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EED07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47E47C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532B4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</w:tr>
      <w:tr w:rsidR="00113276" w:rsidRPr="00113276" w14:paraId="36ABDF34" w14:textId="77777777" w:rsidTr="00EA6202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noWrap/>
            <w:vAlign w:val="center"/>
            <w:hideMark/>
          </w:tcPr>
          <w:p w14:paraId="5BDB4FB8" w14:textId="77777777" w:rsidR="00113276" w:rsidRPr="00113276" w:rsidRDefault="00113276" w:rsidP="001132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II.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8E363D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Druh veřejné zakázky: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38751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B215D" w14:textId="0C267D46" w:rsidR="00113276" w:rsidRPr="00113276" w:rsidRDefault="00274187" w:rsidP="0094388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Stavební práce</w:t>
            </w:r>
          </w:p>
        </w:tc>
      </w:tr>
      <w:tr w:rsidR="009F71CC" w:rsidRPr="00113276" w14:paraId="724C7A55" w14:textId="77777777" w:rsidTr="00EA620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noWrap/>
            <w:vAlign w:val="center"/>
            <w:hideMark/>
          </w:tcPr>
          <w:p w14:paraId="7A9E8F60" w14:textId="77777777" w:rsidR="009F71CC" w:rsidRPr="00113276" w:rsidRDefault="009F71CC" w:rsidP="001132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EF4CA3" w14:textId="77777777" w:rsidR="009F71CC" w:rsidRPr="00113276" w:rsidRDefault="009F71CC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Číselné označení zakázky: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BDF50" w14:textId="77777777" w:rsidR="009F71CC" w:rsidRPr="00113276" w:rsidRDefault="009F71CC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2A83A" w14:textId="5963D9E3" w:rsidR="009F71CC" w:rsidRPr="00113276" w:rsidRDefault="009F71CC" w:rsidP="00CF26A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P</w:t>
            </w:r>
            <w:r w:rsidR="002771D3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2</w:t>
            </w:r>
            <w:r w:rsidR="008A0F5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6</w:t>
            </w: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V</w:t>
            </w:r>
            <w:r w:rsidR="00D84C7A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0</w:t>
            </w: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00</w:t>
            </w:r>
            <w:r w:rsidRPr="00C85F1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00</w:t>
            </w:r>
            <w:r w:rsidR="007C7C38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150</w:t>
            </w:r>
          </w:p>
        </w:tc>
      </w:tr>
      <w:tr w:rsidR="00113276" w:rsidRPr="00113276" w14:paraId="14ACE264" w14:textId="77777777" w:rsidTr="00EA620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vAlign w:val="center"/>
            <w:hideMark/>
          </w:tcPr>
          <w:p w14:paraId="7AFDF0BC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094A37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Předmět veřejné zakázky: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10BCE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E9FFF" w14:textId="68A34A85" w:rsidR="00113276" w:rsidRPr="0094388E" w:rsidRDefault="00F92D67" w:rsidP="00F15719">
            <w:pPr>
              <w:tabs>
                <w:tab w:val="left" w:pos="-3402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92D6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Předmětem veřejné zakázky je </w:t>
            </w:r>
            <w:r w:rsidR="00971A4F">
              <w:rPr>
                <w:rFonts w:ascii="Tahoma" w:hAnsi="Tahoma" w:cs="Tahoma"/>
                <w:color w:val="000000" w:themeColor="text1"/>
                <w:sz w:val="20"/>
                <w:szCs w:val="20"/>
              </w:rPr>
              <w:t>malování prostor zdravotnických zařízení i ostatních prostor dle potřeb zadavatele.</w:t>
            </w:r>
          </w:p>
        </w:tc>
      </w:tr>
      <w:tr w:rsidR="00113276" w:rsidRPr="00113276" w14:paraId="018F981E" w14:textId="77777777" w:rsidTr="00EA620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vAlign w:val="center"/>
            <w:hideMark/>
          </w:tcPr>
          <w:p w14:paraId="4775C742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69F9E9" w14:textId="77777777" w:rsidR="00113276" w:rsidRPr="00113276" w:rsidRDefault="00F578C8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Související</w:t>
            </w:r>
            <w:r w:rsidR="00113276"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 xml:space="preserve"> dokumentace: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50555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A75BB" w14:textId="1B59B180" w:rsidR="00B96779" w:rsidRPr="00CC2289" w:rsidRDefault="00113276" w:rsidP="00BF2E63">
            <w:pPr>
              <w:spacing w:after="0" w:line="240" w:lineRule="auto"/>
              <w:rPr>
                <w:rFonts w:ascii="Tahoma" w:eastAsia="Times New Roman" w:hAnsi="Tahoma" w:cs="Tahoma"/>
                <w:bCs/>
                <w:color w:val="EE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>Příloha č. 1</w:t>
            </w:r>
            <w:r w:rsidR="00111B91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 </w:t>
            </w:r>
            <w:r w:rsidR="00A1336C" w:rsidRPr="002C1C1C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-</w:t>
            </w:r>
            <w:r w:rsidR="00F578C8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Zadávací dokumentace</w:t>
            </w:r>
            <w:r w:rsidRPr="0075660D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br/>
            </w:r>
            <w:r w:rsidR="00F578C8" w:rsidRPr="0075660D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Příloha č. </w:t>
            </w:r>
            <w:r w:rsidR="00F578C8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2 </w:t>
            </w:r>
            <w:r w:rsidR="00F773C4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>-</w:t>
            </w:r>
            <w:r w:rsidR="00F578C8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 </w:t>
            </w:r>
            <w:r w:rsidR="00BF1761" w:rsidRPr="00BF1761">
              <w:rPr>
                <w:rFonts w:ascii="Tahoma" w:eastAsia="Times New Roman" w:hAnsi="Tahoma" w:cs="Tahoma"/>
                <w:bCs/>
                <w:color w:val="000000"/>
                <w:sz w:val="20"/>
                <w:lang w:eastAsia="cs-CZ"/>
              </w:rPr>
              <w:t>Nabídkový formulář</w:t>
            </w:r>
          </w:p>
          <w:p w14:paraId="600A2DE5" w14:textId="2575F498" w:rsidR="008979AA" w:rsidRPr="00A87331" w:rsidRDefault="00953F06" w:rsidP="00A87331">
            <w:pPr>
              <w:spacing w:after="0" w:line="240" w:lineRule="auto"/>
              <w:rPr>
                <w:rFonts w:ascii="Tahoma" w:eastAsia="Times New Roman" w:hAnsi="Tahoma" w:cs="Tahoma"/>
                <w:bCs/>
                <w:sz w:val="20"/>
                <w:lang w:eastAsia="cs-CZ"/>
              </w:rPr>
            </w:pPr>
            <w:r w:rsidRPr="00F773C4">
              <w:rPr>
                <w:rFonts w:ascii="Tahoma" w:eastAsia="Times New Roman" w:hAnsi="Tahoma" w:cs="Tahoma"/>
                <w:b/>
                <w:sz w:val="20"/>
                <w:lang w:eastAsia="cs-CZ"/>
              </w:rPr>
              <w:t xml:space="preserve">Příloha č. 3 </w:t>
            </w:r>
            <w:r w:rsidR="006B6D32">
              <w:rPr>
                <w:rFonts w:ascii="Tahoma" w:eastAsia="Times New Roman" w:hAnsi="Tahoma" w:cs="Tahoma"/>
                <w:b/>
                <w:sz w:val="20"/>
                <w:lang w:eastAsia="cs-CZ"/>
              </w:rPr>
              <w:t xml:space="preserve">- </w:t>
            </w:r>
            <w:r w:rsidR="00F92D67">
              <w:rPr>
                <w:rFonts w:ascii="Tahoma" w:eastAsia="Times New Roman" w:hAnsi="Tahoma" w:cs="Tahoma"/>
                <w:bCs/>
                <w:color w:val="000000"/>
                <w:sz w:val="20"/>
                <w:lang w:eastAsia="cs-CZ"/>
              </w:rPr>
              <w:t>Obchodní podmínky</w:t>
            </w:r>
          </w:p>
        </w:tc>
      </w:tr>
      <w:tr w:rsidR="00113276" w:rsidRPr="00113276" w14:paraId="094F3865" w14:textId="77777777" w:rsidTr="00EA620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B55EA" w14:textId="137CFA7C" w:rsidR="00113276" w:rsidRPr="00113276" w:rsidRDefault="00A358EC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BF9DB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D11B7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D5413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</w:tr>
      <w:tr w:rsidR="00113276" w:rsidRPr="00113276" w14:paraId="53D2EAD8" w14:textId="77777777" w:rsidTr="00454033">
        <w:trPr>
          <w:trHeight w:val="55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noWrap/>
            <w:vAlign w:val="center"/>
            <w:hideMark/>
          </w:tcPr>
          <w:p w14:paraId="3F3325DA" w14:textId="77777777" w:rsidR="00113276" w:rsidRPr="00113276" w:rsidRDefault="00113276" w:rsidP="001132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III.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3FE7A6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Lhůta pro podání nabídek: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6A1C6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8F3EF" w14:textId="0541C7BB" w:rsidR="00113276" w:rsidRPr="00113276" w:rsidRDefault="007C7C38" w:rsidP="003C500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7C7C38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10</w:t>
            </w:r>
            <w:r w:rsidR="00B91D12" w:rsidRPr="007C7C38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.</w:t>
            </w:r>
            <w:r w:rsidRPr="007C7C38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07</w:t>
            </w:r>
            <w:r w:rsidR="00073CE4" w:rsidRPr="007C7C38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.</w:t>
            </w:r>
            <w:r w:rsidR="003C500B" w:rsidRPr="00DA6B59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202</w:t>
            </w:r>
            <w:r w:rsidR="0085233A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6</w:t>
            </w:r>
            <w:r w:rsidR="008E02C5" w:rsidRPr="00DA6B59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,</w:t>
            </w:r>
            <w:r w:rsidR="008E02C5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0</w:t>
            </w:r>
            <w:r w:rsidR="00973ED4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8</w:t>
            </w:r>
            <w:r w:rsidR="00B817B0" w:rsidRPr="00C54997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:00</w:t>
            </w:r>
            <w:r w:rsidR="00113276" w:rsidRPr="00C54997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hod.</w:t>
            </w:r>
          </w:p>
        </w:tc>
      </w:tr>
      <w:tr w:rsidR="00113276" w:rsidRPr="00113276" w14:paraId="04B873CC" w14:textId="77777777" w:rsidTr="00EA6202">
        <w:trPr>
          <w:trHeight w:val="61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vAlign w:val="center"/>
            <w:hideMark/>
          </w:tcPr>
          <w:p w14:paraId="5D884432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AD294D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Místo pro podání nabídek: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164178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0BEE8" w14:textId="0D481BEF" w:rsidR="00F578C8" w:rsidRPr="00CF2EA4" w:rsidRDefault="007C7C38" w:rsidP="0069068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Pr="00140519">
                <w:rPr>
                  <w:rStyle w:val="Hypertextovodkaz"/>
                  <w:rFonts w:ascii="Tahoma" w:eastAsia="Times New Roman" w:hAnsi="Tahoma" w:cs="Tahoma"/>
                  <w:sz w:val="20"/>
                  <w:szCs w:val="20"/>
                  <w:lang w:eastAsia="cs-CZ"/>
                </w:rPr>
                <w:t>https://msk.ezak.cz/vz0000</w:t>
              </w:r>
              <w:r w:rsidRPr="007C7C38">
                <w:rPr>
                  <w:rStyle w:val="Hypertextovodkaz"/>
                  <w:rFonts w:ascii="Tahoma" w:eastAsia="Times New Roman" w:hAnsi="Tahoma" w:cs="Tahoma"/>
                  <w:sz w:val="20"/>
                  <w:szCs w:val="20"/>
                  <w:lang w:eastAsia="cs-CZ"/>
                </w:rPr>
                <w:t>7347</w:t>
              </w:r>
            </w:hyperlink>
          </w:p>
        </w:tc>
      </w:tr>
      <w:tr w:rsidR="00113276" w:rsidRPr="00113276" w14:paraId="573E170C" w14:textId="77777777" w:rsidTr="00EA620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EFE5A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080BD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7956D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C2402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</w:tr>
      <w:tr w:rsidR="00113276" w:rsidRPr="00113276" w14:paraId="6730C797" w14:textId="77777777" w:rsidTr="00EA6202">
        <w:trPr>
          <w:trHeight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8ECF0"/>
            <w:noWrap/>
            <w:vAlign w:val="center"/>
            <w:hideMark/>
          </w:tcPr>
          <w:p w14:paraId="04071BA7" w14:textId="77777777" w:rsidR="00113276" w:rsidRPr="00113276" w:rsidRDefault="00113276" w:rsidP="001132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IV.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BC858D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Údaje o hodnotících kritériích: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5C2853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2CDE5" w14:textId="77777777" w:rsidR="008C6AE6" w:rsidRDefault="00196F91" w:rsidP="000F305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</w:pPr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Ekonomická výhodnost nabídky, hodnocena</w:t>
            </w:r>
            <w:r w:rsidR="008C6AE6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 xml:space="preserve">dle </w:t>
            </w:r>
            <w:r w:rsidRPr="006152D0">
              <w:rPr>
                <w:rFonts w:ascii="Tahoma" w:hAnsi="Tahoma" w:cs="Tahoma"/>
                <w:sz w:val="20"/>
                <w:szCs w:val="20"/>
                <w:lang w:eastAsia="cs-CZ"/>
              </w:rPr>
              <w:t xml:space="preserve">nejnižší </w:t>
            </w:r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 xml:space="preserve">nabídkové ceny </w:t>
            </w:r>
            <w:r w:rsidR="008C6AE6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se stanovením dílčích kritérií, viz bod 7 Zadávací dokumentace.</w:t>
            </w:r>
          </w:p>
          <w:p w14:paraId="5083B12C" w14:textId="0327D4FE" w:rsidR="00113276" w:rsidRPr="00113276" w:rsidRDefault="00196F91" w:rsidP="000F305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br/>
              <w:t>Hodnocena bude</w:t>
            </w:r>
            <w:r w:rsidR="008C6AE6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 xml:space="preserve"> vždy</w:t>
            </w:r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 xml:space="preserve"> cena </w:t>
            </w:r>
            <w:r w:rsidR="000F3056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bez</w:t>
            </w:r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 xml:space="preserve"> DPH</w:t>
            </w:r>
            <w:r w:rsidR="00051E2F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.</w:t>
            </w:r>
          </w:p>
        </w:tc>
      </w:tr>
    </w:tbl>
    <w:p w14:paraId="66044B29" w14:textId="23FD956A" w:rsidR="009B26FE" w:rsidRDefault="00E3361A" w:rsidP="00454033">
      <w:pPr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Veškeré další relevantní informace a požadavky zadavatele jsou součástí dokumentů zveřejněných na profilu zadavatele, dle bodu III.</w:t>
      </w:r>
      <w:r w:rsidR="00A11CB9">
        <w:rPr>
          <w:rFonts w:ascii="Tahoma" w:hAnsi="Tahoma" w:cs="Tahoma"/>
          <w:sz w:val="20"/>
        </w:rPr>
        <w:t xml:space="preserve"> </w:t>
      </w:r>
    </w:p>
    <w:p w14:paraId="0CFCC569" w14:textId="1BD80796" w:rsidR="00BF1761" w:rsidRDefault="00B00BC6" w:rsidP="008979AA">
      <w:pPr>
        <w:jc w:val="both"/>
        <w:rPr>
          <w:rFonts w:ascii="Tahoma" w:hAnsi="Tahoma" w:cs="Tahoma"/>
          <w:sz w:val="20"/>
        </w:rPr>
      </w:pPr>
      <w:r w:rsidRPr="0077367D"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4459F57" wp14:editId="5D44470D">
                <wp:simplePos x="0" y="0"/>
                <wp:positionH relativeFrom="margin">
                  <wp:align>center</wp:align>
                </wp:positionH>
                <wp:positionV relativeFrom="paragraph">
                  <wp:posOffset>321310</wp:posOffset>
                </wp:positionV>
                <wp:extent cx="7286625" cy="628650"/>
                <wp:effectExtent l="0" t="0" r="0" b="0"/>
                <wp:wrapNone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6625" cy="628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14E98" w14:textId="6F746DA8" w:rsidR="0077367D" w:rsidRPr="00473787" w:rsidRDefault="008A0F56" w:rsidP="0077367D">
                            <w:pPr>
                              <w:spacing w:line="312" w:lineRule="auto"/>
                              <w:jc w:val="center"/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>Moravskoslezská n</w:t>
                            </w:r>
                            <w:r w:rsidR="0077367D" w:rsidRPr="00473787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 xml:space="preserve">emocnice </w:t>
                            </w:r>
                            <w:proofErr w:type="gramStart"/>
                            <w:r w:rsidR="0077367D" w:rsidRPr="00473787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>Karviná</w:t>
                            </w:r>
                            <w:r w:rsidR="0077367D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7367D" w:rsidRPr="00473787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>-</w:t>
                            </w:r>
                            <w:r w:rsidR="0077367D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7367D" w:rsidRPr="00473787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>Ráj</w:t>
                            </w:r>
                            <w:proofErr w:type="gramEnd"/>
                            <w:r w:rsidR="0077367D" w:rsidRPr="00473787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>, příspěvková organizace</w:t>
                            </w:r>
                            <w:r w:rsidR="0077367D" w:rsidRPr="00473787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br/>
                            </w:r>
                            <w:proofErr w:type="spellStart"/>
                            <w:r w:rsidR="0077367D" w:rsidRPr="009F6632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Vydmuchov</w:t>
                            </w:r>
                            <w:proofErr w:type="spellEnd"/>
                            <w:r w:rsidR="0077367D" w:rsidRPr="009F6632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 xml:space="preserve"> 399/5, Ráj, 734 01 Karviná,</w:t>
                            </w:r>
                            <w:r w:rsidR="0077367D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7367D" w:rsidRPr="00473787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 xml:space="preserve">tel: 596 383 111 | </w:t>
                            </w:r>
                            <w:r w:rsidR="0077367D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 xml:space="preserve">Datová schránka: </w:t>
                            </w:r>
                            <w:r w:rsidR="0077367D" w:rsidRPr="005E51AD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2bqk6mu</w:t>
                            </w:r>
                            <w:r w:rsidR="0077367D" w:rsidRPr="00473787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 xml:space="preserve"> | Email: nspka@</w:t>
                            </w:r>
                            <w:r w:rsidR="00274187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msnemka</w:t>
                            </w:r>
                            <w:r w:rsidR="0077367D" w:rsidRPr="00473787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.cz | www.n</w:t>
                            </w:r>
                            <w:r w:rsidR="00A53662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emocnicekarvina</w:t>
                            </w:r>
                            <w:r w:rsidR="0077367D" w:rsidRPr="00473787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.cz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459F57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0;margin-top:25.3pt;width:573.75pt;height:49.5pt;z-index:25166233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" filled="f" stroked="f">
                <v:textbox>
                  <w:txbxContent>
                    <w:p w14:paraId="41114E98" w14:textId="6F746DA8" w:rsidR="0077367D" w:rsidRPr="00473787" w:rsidRDefault="008A0F56" w:rsidP="0077367D">
                      <w:pPr>
                        <w:spacing w:line="312" w:lineRule="auto"/>
                        <w:jc w:val="center"/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>Moravskoslezská n</w:t>
                      </w:r>
                      <w:r w:rsidR="0077367D" w:rsidRPr="00473787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 xml:space="preserve">emocnice </w:t>
                      </w:r>
                      <w:proofErr w:type="gramStart"/>
                      <w:r w:rsidR="0077367D" w:rsidRPr="00473787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>Karviná</w:t>
                      </w:r>
                      <w:r w:rsidR="0077367D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 xml:space="preserve"> </w:t>
                      </w:r>
                      <w:r w:rsidR="0077367D" w:rsidRPr="00473787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>-</w:t>
                      </w:r>
                      <w:r w:rsidR="0077367D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 xml:space="preserve"> </w:t>
                      </w:r>
                      <w:r w:rsidR="0077367D" w:rsidRPr="00473787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>Ráj</w:t>
                      </w:r>
                      <w:proofErr w:type="gramEnd"/>
                      <w:r w:rsidR="0077367D" w:rsidRPr="00473787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>, příspěvková organizace</w:t>
                      </w:r>
                      <w:r w:rsidR="0077367D" w:rsidRPr="00473787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br/>
                      </w:r>
                      <w:proofErr w:type="spellStart"/>
                      <w:r w:rsidR="0077367D" w:rsidRPr="009F6632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Vydmuchov</w:t>
                      </w:r>
                      <w:proofErr w:type="spellEnd"/>
                      <w:r w:rsidR="0077367D" w:rsidRPr="009F6632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 xml:space="preserve"> 399/5, Ráj, 734 01 Karviná,</w:t>
                      </w:r>
                      <w:r w:rsidR="0077367D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 xml:space="preserve"> </w:t>
                      </w:r>
                      <w:r w:rsidR="0077367D" w:rsidRPr="00473787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 xml:space="preserve">tel: 596 383 111 | </w:t>
                      </w:r>
                      <w:r w:rsidR="0077367D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 xml:space="preserve">Datová schránka: </w:t>
                      </w:r>
                      <w:r w:rsidR="0077367D" w:rsidRPr="005E51AD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2bqk6mu</w:t>
                      </w:r>
                      <w:r w:rsidR="0077367D" w:rsidRPr="00473787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 xml:space="preserve"> | Email: nspka@</w:t>
                      </w:r>
                      <w:r w:rsidR="00274187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msnemka</w:t>
                      </w:r>
                      <w:r w:rsidR="0077367D" w:rsidRPr="00473787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.cz | www.n</w:t>
                      </w:r>
                      <w:r w:rsidR="00A53662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emocnicekarvina</w:t>
                      </w:r>
                      <w:r w:rsidR="0077367D" w:rsidRPr="00473787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.cz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367D" w:rsidRPr="0077367D"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037424" wp14:editId="349DFA0F">
                <wp:simplePos x="0" y="0"/>
                <wp:positionH relativeFrom="margin">
                  <wp:posOffset>-1270</wp:posOffset>
                </wp:positionH>
                <wp:positionV relativeFrom="paragraph">
                  <wp:posOffset>45085</wp:posOffset>
                </wp:positionV>
                <wp:extent cx="6200775" cy="0"/>
                <wp:effectExtent l="0" t="19050" r="28575" b="19050"/>
                <wp:wrapNone/>
                <wp:docPr id="3" name="Přímá spojnic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07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5B595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0C027D" id="Přímá spojnice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.1pt,3.55pt" to="488.1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" strokecolor="#5b5959" strokeweight="2.25pt">
                <v:stroke joinstyle="miter"/>
                <w10:wrap anchorx="margin"/>
              </v:line>
            </w:pict>
          </mc:Fallback>
        </mc:AlternateContent>
      </w:r>
    </w:p>
    <w:p w14:paraId="621C590B" w14:textId="77777777" w:rsidR="00B00BC6" w:rsidRDefault="00B00BC6" w:rsidP="003D74BD">
      <w:pPr>
        <w:tabs>
          <w:tab w:val="left" w:pos="1140"/>
        </w:tabs>
        <w:spacing w:after="0"/>
        <w:rPr>
          <w:rFonts w:ascii="Tahoma" w:hAnsi="Tahoma" w:cs="Tahoma"/>
          <w:sz w:val="20"/>
        </w:rPr>
      </w:pPr>
    </w:p>
    <w:p w14:paraId="78244F27" w14:textId="77777777" w:rsidR="00B00BC6" w:rsidRDefault="00B00BC6" w:rsidP="003D74BD">
      <w:pPr>
        <w:tabs>
          <w:tab w:val="left" w:pos="1140"/>
        </w:tabs>
        <w:spacing w:after="0"/>
        <w:rPr>
          <w:rFonts w:ascii="Tahoma" w:hAnsi="Tahoma" w:cs="Tahoma"/>
          <w:sz w:val="20"/>
        </w:rPr>
      </w:pPr>
    </w:p>
    <w:p w14:paraId="7154AD3D" w14:textId="77777777" w:rsidR="00274187" w:rsidRDefault="00274187" w:rsidP="003D74BD">
      <w:pPr>
        <w:tabs>
          <w:tab w:val="left" w:pos="1140"/>
        </w:tabs>
        <w:spacing w:after="0"/>
        <w:rPr>
          <w:rFonts w:ascii="Tahoma" w:hAnsi="Tahoma" w:cs="Tahoma"/>
          <w:sz w:val="20"/>
        </w:rPr>
      </w:pPr>
    </w:p>
    <w:p w14:paraId="4AC46C5C" w14:textId="77777777" w:rsidR="00274187" w:rsidRDefault="00274187" w:rsidP="003D74BD">
      <w:pPr>
        <w:tabs>
          <w:tab w:val="left" w:pos="1140"/>
        </w:tabs>
        <w:spacing w:after="0"/>
        <w:rPr>
          <w:rFonts w:ascii="Tahoma" w:hAnsi="Tahoma" w:cs="Tahoma"/>
          <w:sz w:val="20"/>
        </w:rPr>
      </w:pPr>
    </w:p>
    <w:p w14:paraId="693A0C76" w14:textId="77777777" w:rsidR="00971A4F" w:rsidRDefault="00971A4F" w:rsidP="003D74BD">
      <w:pPr>
        <w:tabs>
          <w:tab w:val="left" w:pos="1140"/>
        </w:tabs>
        <w:spacing w:after="0"/>
        <w:rPr>
          <w:rFonts w:ascii="Tahoma" w:hAnsi="Tahoma" w:cs="Tahoma"/>
          <w:sz w:val="20"/>
        </w:rPr>
      </w:pPr>
    </w:p>
    <w:p w14:paraId="6DF821BB" w14:textId="77777777" w:rsidR="00971A4F" w:rsidRDefault="00971A4F" w:rsidP="003D74BD">
      <w:pPr>
        <w:tabs>
          <w:tab w:val="left" w:pos="1140"/>
        </w:tabs>
        <w:spacing w:after="0"/>
        <w:rPr>
          <w:rFonts w:ascii="Tahoma" w:hAnsi="Tahoma" w:cs="Tahoma"/>
          <w:sz w:val="20"/>
        </w:rPr>
      </w:pPr>
    </w:p>
    <w:p w14:paraId="1A4C6884" w14:textId="77777777" w:rsidR="001229BC" w:rsidRDefault="001229BC" w:rsidP="003D74BD">
      <w:pPr>
        <w:tabs>
          <w:tab w:val="left" w:pos="1140"/>
        </w:tabs>
        <w:spacing w:after="0"/>
        <w:rPr>
          <w:rFonts w:ascii="Tahoma" w:hAnsi="Tahoma" w:cs="Tahoma"/>
          <w:sz w:val="20"/>
        </w:rPr>
      </w:pPr>
    </w:p>
    <w:p w14:paraId="0EC62667" w14:textId="3B467D94" w:rsidR="003A51BB" w:rsidRDefault="00A640D9" w:rsidP="003D74BD">
      <w:pPr>
        <w:tabs>
          <w:tab w:val="left" w:pos="1140"/>
        </w:tabs>
        <w:spacing w:after="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Příloha č. 1 </w:t>
      </w:r>
      <w:r w:rsidR="00F578C8">
        <w:rPr>
          <w:rFonts w:ascii="Tahoma" w:hAnsi="Tahoma" w:cs="Tahoma"/>
          <w:sz w:val="20"/>
        </w:rPr>
        <w:t>Oznámení o zahájení zadávací</w:t>
      </w:r>
      <w:r w:rsidR="00E446CF">
        <w:rPr>
          <w:rFonts w:ascii="Tahoma" w:hAnsi="Tahoma" w:cs="Tahoma"/>
          <w:sz w:val="20"/>
        </w:rPr>
        <w:t>ho řízení</w:t>
      </w:r>
    </w:p>
    <w:p w14:paraId="4F666AB2" w14:textId="7848CC71" w:rsidR="003D74BD" w:rsidRDefault="003D74BD" w:rsidP="00311313">
      <w:pPr>
        <w:tabs>
          <w:tab w:val="left" w:pos="1140"/>
        </w:tabs>
        <w:spacing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Zadávací dokumentace</w:t>
      </w:r>
    </w:p>
    <w:p w14:paraId="7B84D577" w14:textId="39A887C5" w:rsidR="004A1A8D" w:rsidRPr="00602A34" w:rsidRDefault="00367353" w:rsidP="00813EBD">
      <w:pPr>
        <w:tabs>
          <w:tab w:val="left" w:pos="1140"/>
        </w:tabs>
        <w:spacing w:after="0" w:line="240" w:lineRule="auto"/>
        <w:jc w:val="center"/>
        <w:rPr>
          <w:rFonts w:ascii="Arial Black" w:hAnsi="Arial Black" w:cs="Tahoma"/>
          <w:b/>
          <w:color w:val="000000" w:themeColor="text1"/>
          <w:sz w:val="28"/>
          <w:szCs w:val="28"/>
        </w:rPr>
      </w:pPr>
      <w:r w:rsidRPr="00602A34">
        <w:rPr>
          <w:rFonts w:ascii="Arial Black" w:hAnsi="Arial Black" w:cs="Tahoma"/>
          <w:b/>
          <w:color w:val="000000" w:themeColor="text1"/>
          <w:sz w:val="28"/>
          <w:szCs w:val="28"/>
        </w:rPr>
        <w:t>„</w:t>
      </w:r>
      <w:r w:rsidR="002D09C1" w:rsidRPr="002D09C1">
        <w:rPr>
          <w:rFonts w:ascii="Arial Black" w:hAnsi="Arial Black" w:cs="Tahoma"/>
          <w:b/>
          <w:bCs/>
          <w:sz w:val="28"/>
          <w:szCs w:val="28"/>
        </w:rPr>
        <w:t>Malířské a související práce v MSNEMKA</w:t>
      </w:r>
      <w:r w:rsidRPr="00602A34">
        <w:rPr>
          <w:rFonts w:ascii="Arial Black" w:hAnsi="Arial Black" w:cs="Tahoma"/>
          <w:b/>
          <w:color w:val="000000" w:themeColor="text1"/>
          <w:sz w:val="28"/>
          <w:szCs w:val="28"/>
        </w:rPr>
        <w:t>“</w:t>
      </w:r>
    </w:p>
    <w:p w14:paraId="1139FCAE" w14:textId="0B4F0E50" w:rsidR="003B0522" w:rsidRPr="003D74BD" w:rsidRDefault="003B0522" w:rsidP="008A0F56">
      <w:pPr>
        <w:pStyle w:val="Odstavecseseznamem"/>
        <w:numPr>
          <w:ilvl w:val="0"/>
          <w:numId w:val="1"/>
        </w:numPr>
        <w:shd w:val="clear" w:color="auto" w:fill="004289"/>
        <w:spacing w:before="120" w:after="120" w:line="240" w:lineRule="auto"/>
        <w:rPr>
          <w:rFonts w:ascii="Tahoma" w:hAnsi="Tahoma" w:cs="Tahoma"/>
          <w:b/>
          <w:color w:val="FFFFFF" w:themeColor="background1"/>
        </w:rPr>
      </w:pPr>
      <w:r w:rsidRPr="003D74BD">
        <w:rPr>
          <w:rFonts w:ascii="Tahoma" w:hAnsi="Tahoma" w:cs="Tahoma"/>
          <w:b/>
          <w:color w:val="FFFFFF" w:themeColor="background1"/>
        </w:rPr>
        <w:t>Úvodní informace k podmínkám soutěže</w:t>
      </w:r>
    </w:p>
    <w:p w14:paraId="5BC712AC" w14:textId="1822CFC0" w:rsidR="00BB50F8" w:rsidRDefault="00BB50F8" w:rsidP="00355DA5">
      <w:pPr>
        <w:pStyle w:val="Odstavecseseznamem"/>
        <w:numPr>
          <w:ilvl w:val="1"/>
          <w:numId w:val="1"/>
        </w:numPr>
        <w:tabs>
          <w:tab w:val="left" w:pos="0"/>
        </w:tabs>
        <w:spacing w:before="120"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 xml:space="preserve">Zakázka je realizovaná v souladu s § 31 Zákona v režimu zadávacího řízení, na něž se nevztahují kogentní ustanovení Zákona, </w:t>
      </w:r>
      <w:r w:rsidR="00866A59">
        <w:rPr>
          <w:rFonts w:ascii="Tahoma" w:hAnsi="Tahoma" w:cs="Tahoma"/>
          <w:sz w:val="19"/>
          <w:szCs w:val="19"/>
        </w:rPr>
        <w:t xml:space="preserve">kromě zásad v § 6 odst. 1 až 3 Zákona. Pojmy a postupy odpovídající Zákonu jsou použity pouze pro dodržení těchto zásad a jednotné terminologie, nikoli jako úmysl podřídit zadávací řízení Zákonu. </w:t>
      </w:r>
    </w:p>
    <w:p w14:paraId="140FE1B8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 xml:space="preserve">Tato veřejná zakázka je zadávána elektronicky. Veškeré úkony proto budou realizovány elektronicky, a to prostřednictvím elektronického nástroje E-ZAK. </w:t>
      </w:r>
    </w:p>
    <w:p w14:paraId="40530DCF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>Zadavatel si vyhrazuje právo v průběhu zadávacího řízení změnit, upřesnit nebo doplnit podmínky zadávacího řízení.</w:t>
      </w:r>
    </w:p>
    <w:p w14:paraId="30B8D582" w14:textId="10EFCA49" w:rsidR="00884198" w:rsidRPr="00866A59" w:rsidRDefault="00884198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bookmarkStart w:id="0" w:name="_Hlk105671978"/>
      <w:r w:rsidRPr="002F7D12">
        <w:rPr>
          <w:rFonts w:ascii="Tahoma" w:hAnsi="Tahoma" w:cs="Tahoma"/>
          <w:sz w:val="19"/>
          <w:szCs w:val="19"/>
        </w:rPr>
        <w:t xml:space="preserve">Účastníci mohou požadovat </w:t>
      </w:r>
      <w:r w:rsidRPr="00C2369A">
        <w:rPr>
          <w:rFonts w:ascii="Tahoma" w:hAnsi="Tahoma" w:cs="Tahoma"/>
          <w:b/>
          <w:bCs/>
          <w:sz w:val="19"/>
          <w:szCs w:val="19"/>
        </w:rPr>
        <w:t>dodatečné informace</w:t>
      </w:r>
      <w:r w:rsidRPr="002F7D12">
        <w:rPr>
          <w:rFonts w:ascii="Tahoma" w:hAnsi="Tahoma" w:cs="Tahoma"/>
          <w:sz w:val="19"/>
          <w:szCs w:val="19"/>
        </w:rPr>
        <w:t xml:space="preserve"> k zadávacím podmínkám</w:t>
      </w:r>
      <w:r w:rsidR="00866A59">
        <w:rPr>
          <w:rFonts w:ascii="Tahoma" w:hAnsi="Tahoma" w:cs="Tahoma"/>
          <w:sz w:val="19"/>
          <w:szCs w:val="19"/>
        </w:rPr>
        <w:t xml:space="preserve"> písemně přes elektronický nástroj E-ZAK nebo e-mailem, nejpozději 4 pracovní dny před lhůtou pro podání nabídek. Zadavatel může poskytnout vysvětlení i bez žádosti nebo na základě pozdě doručené žádosti. Vysvětlení bude uveřejněno do 2 pracovních dnů po obdržení žádosti. V E-ZAK je prostředek na podávání žádostí a jejich vypořádání. Dodatečné informace nemusí být automaticky zasílány, proto je nutné sledovat sekci </w:t>
      </w:r>
      <w:r w:rsidRPr="00866A59">
        <w:rPr>
          <w:rFonts w:ascii="Tahoma" w:hAnsi="Tahoma" w:cs="Tahoma"/>
          <w:sz w:val="19"/>
          <w:szCs w:val="19"/>
        </w:rPr>
        <w:t>Vysvětlení, doplnění, změny zadávací dokumentace průběžně sledovat.</w:t>
      </w:r>
    </w:p>
    <w:bookmarkEnd w:id="0"/>
    <w:p w14:paraId="03259AF4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 xml:space="preserve">Veškeré dokumenty odeslané zadavatelem prostřednictvím elektronického nástroje E-ZAK se považují za doručené okamžikem odeslání. </w:t>
      </w:r>
    </w:p>
    <w:p w14:paraId="54B63897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 xml:space="preserve">Účastník je plně odpovědný za registraci v elektronickém nástroji E-ZAK, nastavení potřebných oprávnění kompetentním osobám a včasné přebírání doručených dokumentů souvisejících s účastí v zadávacím řízení. </w:t>
      </w:r>
    </w:p>
    <w:p w14:paraId="6DA5CA4D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 xml:space="preserve">Podáním nabídky v tomto zadávacím řízení přijímá účastník plně a bez výhrad zadávací podmínky, včetně všech příloh a případných dodatků k těmto zadávacím podmínkám. </w:t>
      </w:r>
    </w:p>
    <w:p w14:paraId="0C4EEDD4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>Zadavatel nehradí účastníkům žádné náklady, které jim vzniknou v souvislosti s jejich účastí v tomto zadávacím řízení.</w:t>
      </w:r>
    </w:p>
    <w:p w14:paraId="4F621F68" w14:textId="77777777" w:rsidR="00971B16" w:rsidRDefault="00971B16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>Účastník je oprávněn podat pouze jednu nabídku, a to v českém jazyce</w:t>
      </w:r>
      <w:r>
        <w:rPr>
          <w:rFonts w:ascii="Tahoma" w:hAnsi="Tahoma" w:cs="Tahoma"/>
          <w:sz w:val="19"/>
          <w:szCs w:val="19"/>
        </w:rPr>
        <w:t xml:space="preserve">. Dokumenty vyhotovené v jiném než českém jazyce (s výjimkou prohlášení o shodě) musí být opatřeny překladem do českého jazyka. </w:t>
      </w:r>
    </w:p>
    <w:p w14:paraId="382444E9" w14:textId="77777777" w:rsidR="00A3688F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A3688F">
        <w:rPr>
          <w:rFonts w:ascii="Tahoma" w:hAnsi="Tahoma" w:cs="Tahoma"/>
          <w:sz w:val="19"/>
          <w:szCs w:val="19"/>
        </w:rPr>
        <w:t xml:space="preserve">Variantní nabídku zadavatel nepřipouští. </w:t>
      </w:r>
    </w:p>
    <w:p w14:paraId="54CC2EAC" w14:textId="5A03A92D" w:rsidR="003B0522" w:rsidRPr="00A3688F" w:rsidRDefault="00A3688F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A3688F">
        <w:rPr>
          <w:rFonts w:ascii="Tahoma" w:hAnsi="Tahoma" w:cs="Tahoma"/>
          <w:sz w:val="19"/>
          <w:szCs w:val="19"/>
        </w:rPr>
        <w:t>Pokud zadávací dokumentace obsahuje odkazy na konkrétní firmy, názvy, patenty nebo ochranné známky, může účastník navrhnout technicky a kvalitativně obdobné řešení splňující požadavky zadavatele.</w:t>
      </w:r>
    </w:p>
    <w:p w14:paraId="57080CC1" w14:textId="76435655" w:rsidR="00454033" w:rsidRPr="00CF2EA4" w:rsidRDefault="003B0522">
      <w:pPr>
        <w:pStyle w:val="Odstavecseseznamem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Style w:val="Hypertextovodkaz"/>
          <w:rFonts w:ascii="Tahoma" w:hAnsi="Tahoma" w:cs="Tahoma"/>
          <w:color w:val="auto"/>
          <w:sz w:val="19"/>
          <w:szCs w:val="19"/>
          <w:u w:val="none"/>
        </w:rPr>
      </w:pPr>
      <w:r w:rsidRPr="002F7D12">
        <w:rPr>
          <w:rFonts w:ascii="Tahoma" w:hAnsi="Tahoma" w:cs="Tahoma"/>
          <w:sz w:val="19"/>
          <w:szCs w:val="19"/>
        </w:rPr>
        <w:t>Podrobné instrukce elektronického nástroje E-ZAK naleznete v uživatelské příručce pro dodavatele, pod odkazem</w:t>
      </w:r>
      <w:r w:rsidRPr="0031494E">
        <w:rPr>
          <w:rFonts w:ascii="Tahoma" w:hAnsi="Tahoma" w:cs="Tahoma"/>
          <w:sz w:val="19"/>
          <w:szCs w:val="19"/>
        </w:rPr>
        <w:t xml:space="preserve">: </w:t>
      </w:r>
      <w:hyperlink r:id="rId11" w:tgtFrame="_blank" w:tooltip="[v novém okně]" w:history="1">
        <w:r w:rsidR="00DB735E" w:rsidRPr="008A0F56">
          <w:rPr>
            <w:rStyle w:val="Hypertextovodkaz"/>
            <w:color w:val="004289"/>
          </w:rPr>
          <w:t>https://ezak.cz/funkce-a-manualy</w:t>
        </w:r>
      </w:hyperlink>
      <w:r w:rsidR="00DB735E">
        <w:t>.</w:t>
      </w:r>
      <w:r w:rsidR="00CC2289">
        <w:t xml:space="preserve"> </w:t>
      </w:r>
    </w:p>
    <w:p w14:paraId="6AFC6EF1" w14:textId="77777777" w:rsidR="004A1A8D" w:rsidRPr="00DD5FA4" w:rsidRDefault="004A1A8D" w:rsidP="008A0F56">
      <w:pPr>
        <w:pStyle w:val="Odstavecseseznamem"/>
        <w:numPr>
          <w:ilvl w:val="0"/>
          <w:numId w:val="1"/>
        </w:numPr>
        <w:shd w:val="clear" w:color="auto" w:fill="004289"/>
        <w:spacing w:before="120" w:after="0" w:line="240" w:lineRule="auto"/>
        <w:ind w:left="567" w:hanging="567"/>
        <w:contextualSpacing w:val="0"/>
        <w:rPr>
          <w:rFonts w:ascii="Tahoma" w:hAnsi="Tahoma" w:cs="Tahoma"/>
          <w:b/>
          <w:bCs/>
          <w:color w:val="FFFFFF" w:themeColor="background1"/>
        </w:rPr>
      </w:pPr>
      <w:r w:rsidRPr="00DD5FA4">
        <w:rPr>
          <w:rFonts w:ascii="Tahoma" w:hAnsi="Tahoma" w:cs="Tahoma"/>
          <w:b/>
          <w:bCs/>
          <w:color w:val="FFFFFF" w:themeColor="background1"/>
        </w:rPr>
        <w:t>Druh a předmět veřejné zakázky</w:t>
      </w:r>
      <w:r w:rsidR="003B0522" w:rsidRPr="00DD5FA4">
        <w:rPr>
          <w:rFonts w:ascii="Tahoma" w:hAnsi="Tahoma" w:cs="Tahoma"/>
          <w:b/>
          <w:bCs/>
          <w:color w:val="FFFFFF" w:themeColor="background1"/>
        </w:rPr>
        <w:t>, požadavky</w:t>
      </w:r>
    </w:p>
    <w:p w14:paraId="71390C8F" w14:textId="77777777" w:rsidR="003B0522" w:rsidRPr="002F7D12" w:rsidRDefault="003B0522" w:rsidP="00714261">
      <w:pPr>
        <w:pStyle w:val="Odstavecseseznamem"/>
        <w:numPr>
          <w:ilvl w:val="1"/>
          <w:numId w:val="1"/>
        </w:numPr>
        <w:tabs>
          <w:tab w:val="left" w:pos="-3402"/>
        </w:tabs>
        <w:spacing w:before="120" w:after="120" w:line="240" w:lineRule="auto"/>
        <w:ind w:left="567" w:hanging="567"/>
        <w:contextualSpacing w:val="0"/>
        <w:jc w:val="both"/>
        <w:rPr>
          <w:rFonts w:ascii="Tahoma" w:hAnsi="Tahoma" w:cs="Tahoma"/>
          <w:bCs/>
          <w:sz w:val="19"/>
          <w:szCs w:val="19"/>
          <w:u w:val="single"/>
        </w:rPr>
      </w:pPr>
      <w:r w:rsidRPr="002F7D12">
        <w:rPr>
          <w:rFonts w:ascii="Tahoma" w:hAnsi="Tahoma" w:cs="Tahoma"/>
          <w:bCs/>
          <w:sz w:val="19"/>
          <w:szCs w:val="19"/>
          <w:u w:val="single"/>
        </w:rPr>
        <w:t xml:space="preserve">Druh: </w:t>
      </w:r>
    </w:p>
    <w:p w14:paraId="34A3B147" w14:textId="71C26186" w:rsidR="003B0522" w:rsidRPr="002F7D12" w:rsidRDefault="003B0522" w:rsidP="003B0522">
      <w:pPr>
        <w:tabs>
          <w:tab w:val="left" w:pos="-3402"/>
          <w:tab w:val="left" w:pos="567"/>
        </w:tabs>
        <w:spacing w:after="120" w:line="240" w:lineRule="auto"/>
        <w:jc w:val="both"/>
        <w:rPr>
          <w:rFonts w:ascii="Tahoma" w:hAnsi="Tahoma" w:cs="Tahoma"/>
          <w:bCs/>
          <w:sz w:val="19"/>
          <w:szCs w:val="19"/>
        </w:rPr>
      </w:pPr>
      <w:r w:rsidRPr="002F7D12">
        <w:rPr>
          <w:rFonts w:ascii="Tahoma" w:hAnsi="Tahoma" w:cs="Tahoma"/>
          <w:bCs/>
          <w:sz w:val="19"/>
          <w:szCs w:val="19"/>
        </w:rPr>
        <w:tab/>
        <w:t xml:space="preserve">Veřejná zakázka malého rozsahu na </w:t>
      </w:r>
      <w:r w:rsidR="00274187">
        <w:rPr>
          <w:rFonts w:ascii="Tahoma" w:hAnsi="Tahoma" w:cs="Tahoma"/>
          <w:bCs/>
          <w:sz w:val="19"/>
          <w:szCs w:val="19"/>
        </w:rPr>
        <w:t>stavební práce</w:t>
      </w:r>
      <w:r w:rsidR="000E1ED6">
        <w:rPr>
          <w:rFonts w:ascii="Tahoma" w:hAnsi="Tahoma" w:cs="Tahoma"/>
          <w:bCs/>
          <w:sz w:val="19"/>
          <w:szCs w:val="19"/>
        </w:rPr>
        <w:t>.</w:t>
      </w:r>
    </w:p>
    <w:p w14:paraId="06D4B6DB" w14:textId="77777777" w:rsidR="003B0522" w:rsidRDefault="003B0522" w:rsidP="00F92D67">
      <w:pPr>
        <w:pStyle w:val="Odstavecseseznamem"/>
        <w:numPr>
          <w:ilvl w:val="1"/>
          <w:numId w:val="1"/>
        </w:numPr>
        <w:tabs>
          <w:tab w:val="left" w:pos="-3402"/>
        </w:tabs>
        <w:spacing w:after="120" w:line="240" w:lineRule="auto"/>
        <w:ind w:left="567" w:hanging="567"/>
        <w:contextualSpacing w:val="0"/>
        <w:jc w:val="both"/>
        <w:rPr>
          <w:rFonts w:ascii="Tahoma" w:hAnsi="Tahoma" w:cs="Tahoma"/>
          <w:bCs/>
          <w:sz w:val="19"/>
          <w:szCs w:val="19"/>
          <w:u w:val="single"/>
        </w:rPr>
      </w:pPr>
      <w:r w:rsidRPr="002F7D12">
        <w:rPr>
          <w:rFonts w:ascii="Tahoma" w:hAnsi="Tahoma" w:cs="Tahoma"/>
          <w:bCs/>
          <w:sz w:val="19"/>
          <w:szCs w:val="19"/>
          <w:u w:val="single"/>
        </w:rPr>
        <w:t>Předmět</w:t>
      </w:r>
      <w:r w:rsidR="00EA6202" w:rsidRPr="002F7D12">
        <w:rPr>
          <w:rFonts w:ascii="Tahoma" w:hAnsi="Tahoma" w:cs="Tahoma"/>
          <w:bCs/>
          <w:sz w:val="19"/>
          <w:szCs w:val="19"/>
          <w:u w:val="single"/>
        </w:rPr>
        <w:t xml:space="preserve"> a požadavky</w:t>
      </w:r>
      <w:r w:rsidRPr="002F7D12">
        <w:rPr>
          <w:rFonts w:ascii="Tahoma" w:hAnsi="Tahoma" w:cs="Tahoma"/>
          <w:bCs/>
          <w:sz w:val="19"/>
          <w:szCs w:val="19"/>
          <w:u w:val="single"/>
        </w:rPr>
        <w:t>:</w:t>
      </w:r>
    </w:p>
    <w:p w14:paraId="0DC4DE67" w14:textId="77777777" w:rsidR="00971A4F" w:rsidRPr="00624394" w:rsidRDefault="00971A4F" w:rsidP="00971A4F">
      <w:pPr>
        <w:spacing w:after="240" w:line="240" w:lineRule="auto"/>
        <w:ind w:left="567"/>
        <w:jc w:val="both"/>
        <w:rPr>
          <w:rFonts w:ascii="Tahoma" w:hAnsi="Tahoma" w:cs="Tahoma"/>
          <w:bCs/>
          <w:sz w:val="19"/>
          <w:szCs w:val="19"/>
        </w:rPr>
      </w:pPr>
      <w:r w:rsidRPr="00624394">
        <w:rPr>
          <w:rFonts w:ascii="Tahoma" w:hAnsi="Tahoma" w:cs="Tahoma"/>
          <w:bCs/>
          <w:sz w:val="19"/>
          <w:szCs w:val="19"/>
        </w:rPr>
        <w:t xml:space="preserve">Předmětem zakázky je malování prostor zdravotnických zařízení i ostatních prostor dle potřeb zadavatele. Činnost zahrnuje očistu stěn, drobné opravy, malování barvou a omyvatelnými nátěry ručně i pomocí strojního vybavení (kompresorem). </w:t>
      </w:r>
    </w:p>
    <w:p w14:paraId="5494CD9D" w14:textId="77777777" w:rsidR="00971A4F" w:rsidRPr="00624394" w:rsidRDefault="00971A4F" w:rsidP="00971A4F">
      <w:pPr>
        <w:tabs>
          <w:tab w:val="left" w:pos="-3402"/>
        </w:tabs>
        <w:spacing w:after="120" w:line="240" w:lineRule="auto"/>
        <w:ind w:firstLine="567"/>
        <w:jc w:val="both"/>
        <w:rPr>
          <w:rFonts w:ascii="Tahoma" w:hAnsi="Tahoma" w:cs="Tahoma"/>
          <w:bCs/>
          <w:sz w:val="19"/>
          <w:szCs w:val="19"/>
        </w:rPr>
      </w:pPr>
      <w:r w:rsidRPr="00624394">
        <w:rPr>
          <w:rFonts w:ascii="Tahoma" w:hAnsi="Tahoma" w:cs="Tahoma"/>
          <w:bCs/>
          <w:sz w:val="19"/>
          <w:szCs w:val="19"/>
        </w:rPr>
        <w:t>Konkrétně se jedná o zajištění:</w:t>
      </w:r>
    </w:p>
    <w:p w14:paraId="67BD5F7A" w14:textId="77777777" w:rsidR="00971A4F" w:rsidRDefault="00971A4F" w:rsidP="00971A4F">
      <w:pPr>
        <w:pStyle w:val="Zkladntext21"/>
        <w:numPr>
          <w:ilvl w:val="0"/>
          <w:numId w:val="22"/>
        </w:numPr>
        <w:spacing w:after="120"/>
        <w:ind w:left="1281" w:hanging="357"/>
        <w:rPr>
          <w:rFonts w:ascii="Tahoma" w:hAnsi="Tahoma" w:cs="Tahoma"/>
          <w:color w:val="000000"/>
          <w:sz w:val="19"/>
          <w:szCs w:val="19"/>
        </w:rPr>
      </w:pPr>
      <w:r w:rsidRPr="00624394">
        <w:rPr>
          <w:rFonts w:ascii="Tahoma" w:hAnsi="Tahoma" w:cs="Tahoma"/>
          <w:sz w:val="19"/>
          <w:szCs w:val="19"/>
        </w:rPr>
        <w:t>čištění stěn (odstranění špíny, skvrn po zatečení, kreseb, biologického materiálu z povrchu stěn, stropů)</w:t>
      </w:r>
      <w:r w:rsidRPr="00624394">
        <w:rPr>
          <w:rFonts w:ascii="Tahoma" w:hAnsi="Tahoma" w:cs="Tahoma"/>
          <w:color w:val="000000"/>
          <w:sz w:val="19"/>
          <w:szCs w:val="19"/>
        </w:rPr>
        <w:t>,</w:t>
      </w:r>
    </w:p>
    <w:p w14:paraId="507DAEB7" w14:textId="77777777" w:rsidR="00971A4F" w:rsidRDefault="00971A4F" w:rsidP="00971A4F">
      <w:pPr>
        <w:pStyle w:val="Zkladntext21"/>
        <w:numPr>
          <w:ilvl w:val="0"/>
          <w:numId w:val="22"/>
        </w:numPr>
        <w:spacing w:after="120"/>
        <w:ind w:left="1281" w:hanging="357"/>
        <w:rPr>
          <w:rFonts w:ascii="Tahoma" w:hAnsi="Tahoma" w:cs="Tahoma"/>
          <w:color w:val="000000"/>
          <w:sz w:val="19"/>
          <w:szCs w:val="19"/>
        </w:rPr>
      </w:pPr>
      <w:r w:rsidRPr="00971A4F">
        <w:rPr>
          <w:rFonts w:ascii="Tahoma" w:hAnsi="Tahoma" w:cs="Tahoma"/>
          <w:color w:val="000000"/>
          <w:sz w:val="19"/>
          <w:szCs w:val="19"/>
        </w:rPr>
        <w:t>drobných oprav (vyspárování stavebních mezer, sádrování n</w:t>
      </w:r>
      <w:r w:rsidRPr="00971A4F">
        <w:rPr>
          <w:rFonts w:ascii="Tahoma" w:hAnsi="Tahoma" w:cs="Tahoma"/>
          <w:sz w:val="19"/>
          <w:szCs w:val="19"/>
        </w:rPr>
        <w:t>erovností a děr apod.),</w:t>
      </w:r>
    </w:p>
    <w:p w14:paraId="448A5970" w14:textId="77777777" w:rsidR="00971A4F" w:rsidRDefault="00971A4F" w:rsidP="00971A4F">
      <w:pPr>
        <w:pStyle w:val="Zkladntext21"/>
        <w:numPr>
          <w:ilvl w:val="0"/>
          <w:numId w:val="22"/>
        </w:numPr>
        <w:spacing w:after="120"/>
        <w:ind w:left="1281" w:hanging="357"/>
        <w:rPr>
          <w:rFonts w:ascii="Tahoma" w:hAnsi="Tahoma" w:cs="Tahoma"/>
          <w:color w:val="000000"/>
          <w:sz w:val="19"/>
          <w:szCs w:val="19"/>
        </w:rPr>
      </w:pPr>
      <w:r w:rsidRPr="00971A4F">
        <w:rPr>
          <w:rFonts w:ascii="Tahoma" w:hAnsi="Tahoma" w:cs="Tahoma"/>
          <w:color w:val="000000"/>
          <w:sz w:val="19"/>
          <w:szCs w:val="19"/>
        </w:rPr>
        <w:t>malování stěn a stropů barvou ručně nebo strojním vybavením</w:t>
      </w:r>
    </w:p>
    <w:p w14:paraId="435498CF" w14:textId="77777777" w:rsidR="00971A4F" w:rsidRDefault="00971A4F" w:rsidP="00971A4F">
      <w:pPr>
        <w:pStyle w:val="Zkladntext21"/>
        <w:numPr>
          <w:ilvl w:val="0"/>
          <w:numId w:val="22"/>
        </w:numPr>
        <w:spacing w:after="120"/>
        <w:ind w:left="1281" w:hanging="357"/>
        <w:rPr>
          <w:rFonts w:ascii="Tahoma" w:hAnsi="Tahoma" w:cs="Tahoma"/>
          <w:color w:val="000000"/>
          <w:sz w:val="19"/>
          <w:szCs w:val="19"/>
        </w:rPr>
      </w:pPr>
      <w:r w:rsidRPr="00971A4F">
        <w:rPr>
          <w:rFonts w:ascii="Tahoma" w:hAnsi="Tahoma" w:cs="Tahoma"/>
          <w:color w:val="000000"/>
          <w:sz w:val="19"/>
          <w:szCs w:val="19"/>
        </w:rPr>
        <w:t>malování stěn omyvatelnými nátěry,</w:t>
      </w:r>
    </w:p>
    <w:p w14:paraId="53FACC32" w14:textId="77777777" w:rsidR="00971A4F" w:rsidRDefault="00971A4F" w:rsidP="00971A4F">
      <w:pPr>
        <w:pStyle w:val="Zkladntext21"/>
        <w:numPr>
          <w:ilvl w:val="0"/>
          <w:numId w:val="22"/>
        </w:numPr>
        <w:spacing w:after="120"/>
        <w:ind w:left="1281" w:hanging="357"/>
        <w:rPr>
          <w:rFonts w:ascii="Tahoma" w:hAnsi="Tahoma" w:cs="Tahoma"/>
          <w:color w:val="000000"/>
          <w:sz w:val="19"/>
          <w:szCs w:val="19"/>
        </w:rPr>
      </w:pPr>
      <w:r w:rsidRPr="00971A4F">
        <w:rPr>
          <w:rFonts w:ascii="Tahoma" w:hAnsi="Tahoma" w:cs="Tahoma"/>
          <w:color w:val="000000"/>
          <w:sz w:val="19"/>
          <w:szCs w:val="19"/>
        </w:rPr>
        <w:lastRenderedPageBreak/>
        <w:t>nátěr kovových dveřních zárubní vč. úpravy podkladu,</w:t>
      </w:r>
    </w:p>
    <w:p w14:paraId="5A1C4658" w14:textId="77777777" w:rsidR="00971A4F" w:rsidRDefault="00971A4F" w:rsidP="00971A4F">
      <w:pPr>
        <w:pStyle w:val="Zkladntext21"/>
        <w:numPr>
          <w:ilvl w:val="0"/>
          <w:numId w:val="22"/>
        </w:numPr>
        <w:spacing w:after="120"/>
        <w:ind w:left="1281" w:hanging="357"/>
        <w:rPr>
          <w:rFonts w:ascii="Tahoma" w:hAnsi="Tahoma" w:cs="Tahoma"/>
          <w:color w:val="000000"/>
          <w:sz w:val="19"/>
          <w:szCs w:val="19"/>
        </w:rPr>
      </w:pPr>
      <w:r w:rsidRPr="00971A4F">
        <w:rPr>
          <w:rFonts w:ascii="Tahoma" w:hAnsi="Tahoma" w:cs="Tahoma"/>
          <w:color w:val="000000"/>
          <w:sz w:val="19"/>
          <w:szCs w:val="19"/>
        </w:rPr>
        <w:t>nátěry dveří 80 cm a 110 cm (oboustranně),</w:t>
      </w:r>
    </w:p>
    <w:p w14:paraId="555E8200" w14:textId="154A88A9" w:rsidR="000A24D9" w:rsidRDefault="000A24D9" w:rsidP="00971A4F">
      <w:pPr>
        <w:pStyle w:val="Zkladntext21"/>
        <w:numPr>
          <w:ilvl w:val="0"/>
          <w:numId w:val="22"/>
        </w:numPr>
        <w:spacing w:after="120"/>
        <w:ind w:left="1281" w:hanging="357"/>
        <w:rPr>
          <w:rFonts w:ascii="Tahoma" w:hAnsi="Tahoma" w:cs="Tahoma"/>
          <w:color w:val="000000"/>
          <w:sz w:val="19"/>
          <w:szCs w:val="19"/>
        </w:rPr>
      </w:pPr>
      <w:r w:rsidRPr="000A24D9">
        <w:rPr>
          <w:rFonts w:ascii="Tahoma" w:hAnsi="Tahoma" w:cs="Tahoma"/>
          <w:color w:val="000000"/>
          <w:sz w:val="19"/>
          <w:szCs w:val="19"/>
        </w:rPr>
        <w:t>manipulace s nábytkem a dalším vybavením (přemístění, odstěhování a následné nastěhování zpět na původní místo),</w:t>
      </w:r>
    </w:p>
    <w:p w14:paraId="3FC47268" w14:textId="01C48772" w:rsidR="00BC7E78" w:rsidRDefault="00BC7E78" w:rsidP="00971A4F">
      <w:pPr>
        <w:pStyle w:val="Zkladntext21"/>
        <w:numPr>
          <w:ilvl w:val="0"/>
          <w:numId w:val="22"/>
        </w:numPr>
        <w:spacing w:after="120"/>
        <w:ind w:left="1281" w:hanging="357"/>
        <w:rPr>
          <w:rFonts w:ascii="Tahoma" w:hAnsi="Tahoma" w:cs="Tahoma"/>
          <w:color w:val="000000"/>
          <w:sz w:val="19"/>
          <w:szCs w:val="19"/>
        </w:rPr>
      </w:pPr>
      <w:r w:rsidRPr="00BC7E78">
        <w:rPr>
          <w:rFonts w:ascii="Tahoma" w:hAnsi="Tahoma" w:cs="Tahoma"/>
          <w:color w:val="000000"/>
          <w:sz w:val="19"/>
          <w:szCs w:val="19"/>
        </w:rPr>
        <w:t>zajištění ochrany vybavení, specializované zdravotnické techniky a celkového provozu během realizace prací,</w:t>
      </w:r>
    </w:p>
    <w:p w14:paraId="6D779C79" w14:textId="284FB215" w:rsidR="000A24D9" w:rsidRDefault="000A24D9" w:rsidP="00971A4F">
      <w:pPr>
        <w:pStyle w:val="Zkladntext21"/>
        <w:numPr>
          <w:ilvl w:val="0"/>
          <w:numId w:val="22"/>
        </w:numPr>
        <w:spacing w:after="120"/>
        <w:ind w:left="1281" w:hanging="357"/>
        <w:rPr>
          <w:rFonts w:ascii="Tahoma" w:hAnsi="Tahoma" w:cs="Tahoma"/>
          <w:color w:val="000000"/>
          <w:sz w:val="19"/>
          <w:szCs w:val="19"/>
        </w:rPr>
      </w:pPr>
      <w:r w:rsidRPr="000A24D9">
        <w:rPr>
          <w:rFonts w:ascii="Tahoma" w:hAnsi="Tahoma" w:cs="Tahoma"/>
          <w:color w:val="000000"/>
          <w:sz w:val="19"/>
          <w:szCs w:val="19"/>
        </w:rPr>
        <w:t>provedení celkového úklidu v místě realizace prací po dokončení malování (odstranění zbytků barev, prachu, úklid podlah a povrchů),</w:t>
      </w:r>
    </w:p>
    <w:p w14:paraId="0D97CECE" w14:textId="77777777" w:rsidR="00971A4F" w:rsidRDefault="00971A4F" w:rsidP="00971A4F">
      <w:pPr>
        <w:pStyle w:val="Zkladntext21"/>
        <w:numPr>
          <w:ilvl w:val="0"/>
          <w:numId w:val="22"/>
        </w:numPr>
        <w:spacing w:after="240"/>
        <w:ind w:left="1281" w:hanging="357"/>
        <w:rPr>
          <w:rFonts w:ascii="Tahoma" w:hAnsi="Tahoma" w:cs="Tahoma"/>
          <w:color w:val="000000"/>
          <w:sz w:val="19"/>
          <w:szCs w:val="19"/>
        </w:rPr>
      </w:pPr>
      <w:r w:rsidRPr="00971A4F">
        <w:rPr>
          <w:rFonts w:ascii="Tahoma" w:hAnsi="Tahoma" w:cs="Tahoma"/>
          <w:color w:val="000000"/>
          <w:sz w:val="19"/>
          <w:szCs w:val="19"/>
        </w:rPr>
        <w:t xml:space="preserve">výše uvedených činností na všech </w:t>
      </w:r>
      <w:r w:rsidRPr="00971A4F">
        <w:rPr>
          <w:rFonts w:ascii="Tahoma" w:hAnsi="Tahoma" w:cs="Tahoma"/>
          <w:sz w:val="19"/>
          <w:szCs w:val="19"/>
        </w:rPr>
        <w:t>pracovištích</w:t>
      </w:r>
      <w:r w:rsidRPr="00971A4F">
        <w:rPr>
          <w:rFonts w:ascii="Tahoma" w:hAnsi="Tahoma" w:cs="Tahoma"/>
          <w:color w:val="000000"/>
          <w:sz w:val="19"/>
          <w:szCs w:val="19"/>
        </w:rPr>
        <w:t xml:space="preserve"> zadavatele</w:t>
      </w:r>
      <w:r w:rsidRPr="00971A4F">
        <w:rPr>
          <w:rFonts w:ascii="Tahoma" w:hAnsi="Tahoma" w:cs="Tahoma"/>
          <w:color w:val="000000"/>
          <w:sz w:val="19"/>
          <w:szCs w:val="19"/>
          <w:lang w:eastAsia="cs-CZ"/>
        </w:rPr>
        <w:t>:</w:t>
      </w:r>
      <w:r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971A4F">
        <w:rPr>
          <w:rFonts w:ascii="Tahoma" w:hAnsi="Tahoma" w:cs="Tahoma"/>
          <w:color w:val="000000"/>
          <w:sz w:val="19"/>
          <w:szCs w:val="19"/>
          <w:lang w:eastAsia="cs-CZ"/>
        </w:rPr>
        <w:t xml:space="preserve">pracoviště Karviná-Ráj, </w:t>
      </w:r>
      <w:proofErr w:type="spellStart"/>
      <w:r w:rsidRPr="00971A4F">
        <w:rPr>
          <w:rFonts w:ascii="Tahoma" w:hAnsi="Tahoma" w:cs="Tahoma"/>
          <w:color w:val="000000"/>
          <w:sz w:val="19"/>
          <w:szCs w:val="19"/>
          <w:lang w:eastAsia="cs-CZ"/>
        </w:rPr>
        <w:t>Vydmuchov</w:t>
      </w:r>
      <w:proofErr w:type="spellEnd"/>
      <w:r w:rsidRPr="00971A4F">
        <w:rPr>
          <w:rFonts w:ascii="Tahoma" w:hAnsi="Tahoma" w:cs="Tahoma"/>
          <w:color w:val="000000"/>
          <w:sz w:val="19"/>
          <w:szCs w:val="19"/>
          <w:lang w:eastAsia="cs-CZ"/>
        </w:rPr>
        <w:t xml:space="preserve"> 399/5, PSČ 734 01</w:t>
      </w:r>
      <w:r>
        <w:rPr>
          <w:rFonts w:ascii="Tahoma" w:hAnsi="Tahoma" w:cs="Tahoma"/>
          <w:color w:val="000000"/>
          <w:sz w:val="19"/>
          <w:szCs w:val="19"/>
        </w:rPr>
        <w:t xml:space="preserve"> a </w:t>
      </w:r>
      <w:r w:rsidRPr="00971A4F">
        <w:rPr>
          <w:rFonts w:ascii="Tahoma" w:hAnsi="Tahoma" w:cs="Tahoma"/>
          <w:bCs w:val="0"/>
          <w:sz w:val="19"/>
          <w:szCs w:val="19"/>
          <w:lang w:eastAsia="cs-CZ"/>
        </w:rPr>
        <w:t>pracoviště Orlová-Lutyně, Masarykova třída 900, PSČ 735 14.</w:t>
      </w:r>
    </w:p>
    <w:p w14:paraId="70B45DF9" w14:textId="77777777" w:rsidR="0098455B" w:rsidRPr="0098455B" w:rsidRDefault="00971A4F" w:rsidP="0098455B">
      <w:pPr>
        <w:pStyle w:val="Zkladntext21"/>
        <w:spacing w:after="120"/>
        <w:ind w:firstLine="567"/>
        <w:rPr>
          <w:rFonts w:ascii="Tahoma" w:hAnsi="Tahoma" w:cs="Tahoma"/>
          <w:color w:val="000000"/>
          <w:sz w:val="19"/>
          <w:szCs w:val="19"/>
        </w:rPr>
      </w:pPr>
      <w:r w:rsidRPr="00971A4F">
        <w:rPr>
          <w:rFonts w:ascii="Tahoma" w:hAnsi="Tahoma" w:cs="Tahoma"/>
          <w:bCs w:val="0"/>
          <w:sz w:val="19"/>
          <w:szCs w:val="19"/>
        </w:rPr>
        <w:t>Dále musí dodavatel splňovat následující požadavky:</w:t>
      </w:r>
    </w:p>
    <w:p w14:paraId="1FE350B4" w14:textId="77777777" w:rsidR="0098455B" w:rsidRDefault="00971A4F" w:rsidP="0098455B">
      <w:pPr>
        <w:pStyle w:val="Zkladntext21"/>
        <w:numPr>
          <w:ilvl w:val="0"/>
          <w:numId w:val="22"/>
        </w:numPr>
        <w:spacing w:after="120"/>
        <w:ind w:left="1281" w:hanging="357"/>
        <w:rPr>
          <w:rFonts w:ascii="Tahoma" w:hAnsi="Tahoma" w:cs="Tahoma"/>
          <w:color w:val="000000"/>
          <w:sz w:val="19"/>
          <w:szCs w:val="19"/>
        </w:rPr>
      </w:pPr>
      <w:r w:rsidRPr="00971A4F">
        <w:rPr>
          <w:rFonts w:ascii="Tahoma" w:hAnsi="Tahoma" w:cs="Tahoma"/>
          <w:color w:val="000000"/>
          <w:sz w:val="19"/>
          <w:szCs w:val="19"/>
        </w:rPr>
        <w:t>provádět malování určených prostor v barevném provedení a v materiálu dle konkrétních požadavků objednatele,</w:t>
      </w:r>
    </w:p>
    <w:p w14:paraId="0734281D" w14:textId="413A1B23" w:rsidR="00BC7E78" w:rsidRDefault="00BC7E78" w:rsidP="0098455B">
      <w:pPr>
        <w:pStyle w:val="Zkladntext21"/>
        <w:numPr>
          <w:ilvl w:val="0"/>
          <w:numId w:val="22"/>
        </w:numPr>
        <w:spacing w:after="120"/>
        <w:ind w:left="1281" w:hanging="357"/>
        <w:rPr>
          <w:rFonts w:ascii="Tahoma" w:hAnsi="Tahoma" w:cs="Tahoma"/>
          <w:color w:val="000000"/>
          <w:sz w:val="19"/>
          <w:szCs w:val="19"/>
        </w:rPr>
      </w:pPr>
      <w:r w:rsidRPr="00BC7E78">
        <w:rPr>
          <w:rFonts w:ascii="Tahoma" w:hAnsi="Tahoma" w:cs="Tahoma"/>
          <w:color w:val="000000"/>
          <w:sz w:val="19"/>
          <w:szCs w:val="19"/>
        </w:rPr>
        <w:t>používat materiály vhodné pro zdravotnické provozy s nízkou emisí zápachu,</w:t>
      </w:r>
    </w:p>
    <w:p w14:paraId="401272A0" w14:textId="77777777" w:rsidR="0098455B" w:rsidRDefault="00971A4F" w:rsidP="0098455B">
      <w:pPr>
        <w:pStyle w:val="Zkladntext21"/>
        <w:numPr>
          <w:ilvl w:val="0"/>
          <w:numId w:val="22"/>
        </w:numPr>
        <w:spacing w:after="120"/>
        <w:ind w:left="1281" w:hanging="357"/>
        <w:rPr>
          <w:rFonts w:ascii="Tahoma" w:hAnsi="Tahoma" w:cs="Tahoma"/>
          <w:color w:val="000000"/>
          <w:sz w:val="19"/>
          <w:szCs w:val="19"/>
        </w:rPr>
      </w:pPr>
      <w:r w:rsidRPr="0098455B">
        <w:rPr>
          <w:rFonts w:ascii="Tahoma" w:hAnsi="Tahoma" w:cs="Tahoma"/>
          <w:color w:val="000000"/>
          <w:sz w:val="19"/>
          <w:szCs w:val="19"/>
        </w:rPr>
        <w:t>používat pouze nezávadné materiály, které odpovídají platným předpisům,</w:t>
      </w:r>
    </w:p>
    <w:p w14:paraId="1809E2C0" w14:textId="77777777" w:rsidR="0098455B" w:rsidRDefault="00971A4F" w:rsidP="0098455B">
      <w:pPr>
        <w:pStyle w:val="Zkladntext21"/>
        <w:numPr>
          <w:ilvl w:val="0"/>
          <w:numId w:val="22"/>
        </w:numPr>
        <w:spacing w:after="120"/>
        <w:ind w:left="1281" w:hanging="357"/>
        <w:rPr>
          <w:rFonts w:ascii="Tahoma" w:hAnsi="Tahoma" w:cs="Tahoma"/>
          <w:color w:val="000000"/>
          <w:sz w:val="19"/>
          <w:szCs w:val="19"/>
        </w:rPr>
      </w:pPr>
      <w:r w:rsidRPr="0098455B">
        <w:rPr>
          <w:rFonts w:ascii="Tahoma" w:hAnsi="Tahoma" w:cs="Tahoma"/>
          <w:color w:val="000000"/>
          <w:sz w:val="19"/>
          <w:szCs w:val="19"/>
        </w:rPr>
        <w:t>nechat si předem schválit rozsah oprav podkladů, odstraňování starých maleb,</w:t>
      </w:r>
    </w:p>
    <w:p w14:paraId="642BC93A" w14:textId="61E0E28A" w:rsidR="00BC7E78" w:rsidRDefault="00BC7E78" w:rsidP="0098455B">
      <w:pPr>
        <w:pStyle w:val="Zkladntext21"/>
        <w:numPr>
          <w:ilvl w:val="0"/>
          <w:numId w:val="22"/>
        </w:numPr>
        <w:spacing w:after="120"/>
        <w:ind w:left="1281" w:hanging="357"/>
        <w:rPr>
          <w:rFonts w:ascii="Tahoma" w:hAnsi="Tahoma" w:cs="Tahoma"/>
          <w:color w:val="000000"/>
          <w:sz w:val="19"/>
          <w:szCs w:val="19"/>
        </w:rPr>
      </w:pPr>
      <w:r w:rsidRPr="00BC7E78">
        <w:rPr>
          <w:rFonts w:ascii="Tahoma" w:hAnsi="Tahoma" w:cs="Tahoma"/>
          <w:color w:val="000000"/>
          <w:sz w:val="19"/>
          <w:szCs w:val="19"/>
        </w:rPr>
        <w:t>zajistit odpovědnou kontaktní osobu, která bude zadavateli k dispozici po celou dobu realizace zakázky,</w:t>
      </w:r>
    </w:p>
    <w:p w14:paraId="0B527081" w14:textId="77777777" w:rsidR="0098455B" w:rsidRDefault="00971A4F" w:rsidP="0098455B">
      <w:pPr>
        <w:pStyle w:val="Zkladntext21"/>
        <w:numPr>
          <w:ilvl w:val="0"/>
          <w:numId w:val="22"/>
        </w:numPr>
        <w:spacing w:after="120"/>
        <w:ind w:left="1281" w:hanging="357"/>
        <w:rPr>
          <w:rFonts w:ascii="Tahoma" w:hAnsi="Tahoma" w:cs="Tahoma"/>
          <w:color w:val="000000"/>
          <w:sz w:val="19"/>
          <w:szCs w:val="19"/>
        </w:rPr>
      </w:pPr>
      <w:r w:rsidRPr="0098455B">
        <w:rPr>
          <w:rFonts w:ascii="Tahoma" w:hAnsi="Tahoma" w:cs="Tahoma"/>
          <w:color w:val="000000"/>
          <w:sz w:val="19"/>
          <w:szCs w:val="19"/>
        </w:rPr>
        <w:t>zajistit náhradu v případě absence dodavatele za stejných smluvních podmínek,</w:t>
      </w:r>
    </w:p>
    <w:p w14:paraId="0132610C" w14:textId="77777777" w:rsidR="0098455B" w:rsidRDefault="00971A4F" w:rsidP="0098455B">
      <w:pPr>
        <w:pStyle w:val="Zkladntext21"/>
        <w:numPr>
          <w:ilvl w:val="0"/>
          <w:numId w:val="22"/>
        </w:numPr>
        <w:spacing w:after="120"/>
        <w:ind w:left="1281" w:hanging="357"/>
        <w:rPr>
          <w:rFonts w:ascii="Tahoma" w:hAnsi="Tahoma" w:cs="Tahoma"/>
          <w:color w:val="000000"/>
          <w:sz w:val="19"/>
          <w:szCs w:val="19"/>
        </w:rPr>
      </w:pPr>
      <w:r w:rsidRPr="0098455B">
        <w:rPr>
          <w:rFonts w:ascii="Tahoma" w:hAnsi="Tahoma" w:cs="Tahoma"/>
          <w:sz w:val="19"/>
          <w:szCs w:val="19"/>
        </w:rPr>
        <w:t>respektovat termínované, časové požada</w:t>
      </w:r>
      <w:r w:rsidRPr="0098455B">
        <w:rPr>
          <w:rFonts w:ascii="Tahoma" w:hAnsi="Tahoma" w:cs="Tahoma"/>
          <w:color w:val="000000"/>
          <w:sz w:val="19"/>
          <w:szCs w:val="19"/>
        </w:rPr>
        <w:t>vky na realizaci každé dílčí objednávky,</w:t>
      </w:r>
    </w:p>
    <w:p w14:paraId="008F52DE" w14:textId="3672BD47" w:rsidR="00BC7E78" w:rsidRDefault="00BC7E78" w:rsidP="0098455B">
      <w:pPr>
        <w:pStyle w:val="Zkladntext21"/>
        <w:numPr>
          <w:ilvl w:val="0"/>
          <w:numId w:val="22"/>
        </w:numPr>
        <w:spacing w:after="120"/>
        <w:ind w:left="1281" w:hanging="357"/>
        <w:rPr>
          <w:rFonts w:ascii="Tahoma" w:hAnsi="Tahoma" w:cs="Tahoma"/>
          <w:color w:val="000000"/>
          <w:sz w:val="19"/>
          <w:szCs w:val="19"/>
        </w:rPr>
      </w:pPr>
      <w:r w:rsidRPr="00BC7E78">
        <w:rPr>
          <w:rFonts w:ascii="Tahoma" w:hAnsi="Tahoma" w:cs="Tahoma"/>
          <w:color w:val="000000"/>
          <w:sz w:val="19"/>
          <w:szCs w:val="19"/>
        </w:rPr>
        <w:t>schopnost provádění prací v odpoledních hodinách, o víkendech nebo ve dnech pracovního klidu dle aktuálních provozních potřeb zadavatele</w:t>
      </w:r>
      <w:r>
        <w:rPr>
          <w:rFonts w:ascii="Tahoma" w:hAnsi="Tahoma" w:cs="Tahoma"/>
          <w:color w:val="000000"/>
          <w:sz w:val="19"/>
          <w:szCs w:val="19"/>
        </w:rPr>
        <w:t>,</w:t>
      </w:r>
    </w:p>
    <w:p w14:paraId="652345D1" w14:textId="255ED496" w:rsidR="00BC7E78" w:rsidRDefault="00BC7E78" w:rsidP="0098455B">
      <w:pPr>
        <w:pStyle w:val="Zkladntext21"/>
        <w:numPr>
          <w:ilvl w:val="0"/>
          <w:numId w:val="22"/>
        </w:numPr>
        <w:spacing w:after="120"/>
        <w:ind w:left="1281" w:hanging="357"/>
        <w:rPr>
          <w:rFonts w:ascii="Tahoma" w:hAnsi="Tahoma" w:cs="Tahoma"/>
          <w:color w:val="000000"/>
          <w:sz w:val="19"/>
          <w:szCs w:val="19"/>
        </w:rPr>
      </w:pPr>
      <w:r w:rsidRPr="00BC7E78">
        <w:rPr>
          <w:rFonts w:ascii="Tahoma" w:hAnsi="Tahoma" w:cs="Tahoma"/>
          <w:color w:val="000000"/>
          <w:sz w:val="19"/>
          <w:szCs w:val="19"/>
        </w:rPr>
        <w:t>schopnost nástupu na realizaci prací při urgentním požadavku do 24 hodin od nahlášení</w:t>
      </w:r>
      <w:r>
        <w:rPr>
          <w:rFonts w:ascii="Tahoma" w:hAnsi="Tahoma" w:cs="Tahoma"/>
          <w:color w:val="000000"/>
          <w:sz w:val="19"/>
          <w:szCs w:val="19"/>
        </w:rPr>
        <w:t>,</w:t>
      </w:r>
    </w:p>
    <w:p w14:paraId="510A80D3" w14:textId="77777777" w:rsidR="0098455B" w:rsidRPr="0098455B" w:rsidRDefault="00971A4F" w:rsidP="0098455B">
      <w:pPr>
        <w:pStyle w:val="Zkladntext21"/>
        <w:numPr>
          <w:ilvl w:val="0"/>
          <w:numId w:val="22"/>
        </w:numPr>
        <w:spacing w:after="120"/>
        <w:ind w:left="1281" w:hanging="357"/>
        <w:rPr>
          <w:rFonts w:ascii="Tahoma" w:hAnsi="Tahoma" w:cs="Tahoma"/>
          <w:color w:val="000000"/>
          <w:sz w:val="19"/>
          <w:szCs w:val="19"/>
        </w:rPr>
      </w:pPr>
      <w:r w:rsidRPr="0098455B">
        <w:rPr>
          <w:rFonts w:ascii="Tahoma" w:hAnsi="Tahoma" w:cs="Tahoma"/>
          <w:color w:val="000000"/>
          <w:sz w:val="19"/>
          <w:szCs w:val="19"/>
        </w:rPr>
        <w:t xml:space="preserve">operativně zajišťovat požadavky v případě odstraňování následků provozních havárií </w:t>
      </w:r>
      <w:r w:rsidRPr="0098455B">
        <w:rPr>
          <w:rFonts w:ascii="Tahoma" w:hAnsi="Tahoma" w:cs="Tahoma"/>
          <w:sz w:val="19"/>
          <w:szCs w:val="19"/>
        </w:rPr>
        <w:t>(zatečení apod.),</w:t>
      </w:r>
    </w:p>
    <w:p w14:paraId="7AB0E5EA" w14:textId="671B35AF" w:rsidR="0098455B" w:rsidRPr="0098455B" w:rsidRDefault="0098455B" w:rsidP="0098455B">
      <w:pPr>
        <w:pStyle w:val="Zkladntext21"/>
        <w:numPr>
          <w:ilvl w:val="0"/>
          <w:numId w:val="22"/>
        </w:numPr>
        <w:spacing w:after="120"/>
        <w:ind w:left="1281" w:hanging="357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g</w:t>
      </w:r>
      <w:r w:rsidR="00971A4F" w:rsidRPr="0098455B">
        <w:rPr>
          <w:rFonts w:ascii="Tahoma" w:hAnsi="Tahoma" w:cs="Tahoma"/>
          <w:sz w:val="19"/>
          <w:szCs w:val="19"/>
        </w:rPr>
        <w:t>arantovat ve smlouvě poskytnutí záruky na provedené služby a použitý materiál v délce min. 24 měsíců a na omyvatelnou malbu a nátěrů v délce min. 36 měsíců</w:t>
      </w:r>
      <w:r>
        <w:rPr>
          <w:rFonts w:ascii="Tahoma" w:hAnsi="Tahoma" w:cs="Tahoma"/>
          <w:sz w:val="19"/>
          <w:szCs w:val="19"/>
        </w:rPr>
        <w:t>,</w:t>
      </w:r>
    </w:p>
    <w:p w14:paraId="25CF0CE6" w14:textId="0FABC332" w:rsidR="0098455B" w:rsidRPr="000A24D9" w:rsidRDefault="004E459B" w:rsidP="0098455B">
      <w:pPr>
        <w:pStyle w:val="Zkladntext21"/>
        <w:numPr>
          <w:ilvl w:val="0"/>
          <w:numId w:val="22"/>
        </w:numPr>
        <w:spacing w:after="120"/>
        <w:ind w:left="1281" w:hanging="357"/>
        <w:rPr>
          <w:rFonts w:ascii="Tahoma" w:hAnsi="Tahoma" w:cs="Tahoma"/>
          <w:color w:val="000000"/>
          <w:sz w:val="19"/>
          <w:szCs w:val="19"/>
        </w:rPr>
      </w:pPr>
      <w:r w:rsidRPr="004E459B">
        <w:rPr>
          <w:rFonts w:ascii="Tahoma" w:hAnsi="Tahoma" w:cs="Tahoma"/>
          <w:color w:val="000000" w:themeColor="text1"/>
          <w:sz w:val="20"/>
        </w:rPr>
        <w:t>zhotovitel je povinen před výmalbou a zejména před aplikací penetračního nátěru provést nezbytné přemístění nábytku, přičemž tato činnost bude oceněna dle položky manipulace s nábytkem uvedené v nabídkové ceně. Zhotovitel je dále povinen důkladně zakrýt podlahové krytiny, nábytek, zdravotnickou techniku a další příslušenství místnosti na vlastní náklady</w:t>
      </w:r>
      <w:r>
        <w:rPr>
          <w:rFonts w:ascii="Tahoma" w:hAnsi="Tahoma" w:cs="Tahoma"/>
          <w:color w:val="000000" w:themeColor="text1"/>
          <w:sz w:val="20"/>
        </w:rPr>
        <w:t>,</w:t>
      </w:r>
    </w:p>
    <w:p w14:paraId="344179E0" w14:textId="61ED2B13" w:rsidR="000A24D9" w:rsidRPr="0098455B" w:rsidRDefault="000A24D9" w:rsidP="0098455B">
      <w:pPr>
        <w:pStyle w:val="Zkladntext21"/>
        <w:numPr>
          <w:ilvl w:val="0"/>
          <w:numId w:val="22"/>
        </w:numPr>
        <w:spacing w:after="120"/>
        <w:ind w:left="1281" w:hanging="357"/>
        <w:rPr>
          <w:rFonts w:ascii="Tahoma" w:hAnsi="Tahoma" w:cs="Tahoma"/>
          <w:color w:val="000000"/>
          <w:sz w:val="19"/>
          <w:szCs w:val="19"/>
        </w:rPr>
      </w:pPr>
      <w:r w:rsidRPr="000A24D9">
        <w:rPr>
          <w:rFonts w:ascii="Tahoma" w:hAnsi="Tahoma" w:cs="Tahoma"/>
          <w:color w:val="000000"/>
          <w:sz w:val="19"/>
          <w:szCs w:val="19"/>
        </w:rPr>
        <w:t>zhotovitel je povinen bezprostředně po ukončení malířských prací uvést prostory do čistého a provozuschopného stavu, včetně umytí podlah, oken, nábytku a likvidace veškerého vzniklého odpadu a krycích materiálů na vlastní náklady,</w:t>
      </w:r>
    </w:p>
    <w:p w14:paraId="46CFCB67" w14:textId="34B884E5" w:rsidR="008979AA" w:rsidRPr="0098455B" w:rsidRDefault="00971A4F" w:rsidP="0098455B">
      <w:pPr>
        <w:pStyle w:val="Zkladntext21"/>
        <w:numPr>
          <w:ilvl w:val="0"/>
          <w:numId w:val="22"/>
        </w:numPr>
        <w:spacing w:after="240"/>
        <w:ind w:left="1281" w:hanging="357"/>
        <w:rPr>
          <w:rFonts w:ascii="Tahoma" w:hAnsi="Tahoma" w:cs="Tahoma"/>
          <w:color w:val="000000"/>
          <w:sz w:val="19"/>
          <w:szCs w:val="19"/>
        </w:rPr>
      </w:pPr>
      <w:r w:rsidRPr="0098455B">
        <w:rPr>
          <w:rFonts w:ascii="Tahoma" w:hAnsi="Tahoma" w:cs="Tahoma"/>
          <w:color w:val="000000"/>
          <w:sz w:val="19"/>
          <w:szCs w:val="19"/>
        </w:rPr>
        <w:t>v případě záměru použití strojního vybavení pro malbu stěn či stropů si zhotovitel před zahájením prací nechá e-mailem odsouhlasit takto zvolený postup, osobou oprávněnou k odsouhlasení je provozně-technická náměstkyně či vedoucí provozu Karviná a Orlová.</w:t>
      </w:r>
    </w:p>
    <w:p w14:paraId="468BD428" w14:textId="77777777" w:rsidR="008979AA" w:rsidRPr="00F92D67" w:rsidRDefault="008979AA" w:rsidP="008979AA">
      <w:pPr>
        <w:spacing w:before="60" w:after="0" w:line="276" w:lineRule="auto"/>
        <w:ind w:firstLine="567"/>
        <w:rPr>
          <w:rFonts w:ascii="Tahoma" w:hAnsi="Tahoma" w:cs="Tahoma"/>
          <w:bCs/>
          <w:sz w:val="19"/>
          <w:szCs w:val="19"/>
          <w:u w:val="single"/>
        </w:rPr>
      </w:pPr>
      <w:r w:rsidRPr="00F92D67">
        <w:rPr>
          <w:rFonts w:ascii="Tahoma" w:hAnsi="Tahoma" w:cs="Tahoma"/>
          <w:bCs/>
          <w:sz w:val="19"/>
          <w:szCs w:val="19"/>
          <w:u w:val="single"/>
        </w:rPr>
        <w:t>Poddodavatelé:</w:t>
      </w:r>
    </w:p>
    <w:p w14:paraId="6A128C3B" w14:textId="5F88B3CF" w:rsidR="003E66AC" w:rsidRPr="000E7078" w:rsidRDefault="008979AA" w:rsidP="008979AA">
      <w:pPr>
        <w:spacing w:after="240" w:line="240" w:lineRule="auto"/>
        <w:ind w:left="567"/>
        <w:jc w:val="both"/>
        <w:rPr>
          <w:rFonts w:ascii="Tahoma" w:hAnsi="Tahoma" w:cs="Tahoma"/>
          <w:noProof/>
          <w:sz w:val="19"/>
          <w:szCs w:val="19"/>
        </w:rPr>
      </w:pPr>
      <w:r w:rsidRPr="00F92D67">
        <w:rPr>
          <w:rFonts w:ascii="Tahoma" w:hAnsi="Tahoma" w:cs="Tahoma"/>
          <w:bCs/>
          <w:sz w:val="19"/>
          <w:szCs w:val="19"/>
        </w:rPr>
        <w:t>Pokud bude VZ plněna prostřednictvím jiné osoby, musí účastník tuto skutečnost uvést v nabídce a identifikovat tyto osoby. Účastník je povinen přiložit smlouvu nebo jinou osobou podepsané potvrzení o její existenci, jejímž obsahem je závazek jiné osoby k poskytnutí plnění určeného k plnění veřejné zakázky a doložit jejich základní a profesní způsobilost. Pokud účastník prokazuje prostřednictvím jiné osoby technickou kvalifikaci, musí ze smlouvy nebo potvrzení o její existenci vyplývat závazek jiné osoby k vykonání stavebních prací či služeb vztahujících se k prokazovanému kritériu. Účastník odpovídá za veškerou činnost poddodavatelů. Změna poddodavatele je možná pouze s předchozím písemným souhlasem zadavatele. Pokud účastník nepřiloží seznam poddodavatelů, předpokládá se, že bude zakázku plnit vlastními kapacitami.</w:t>
      </w:r>
      <w:r>
        <w:rPr>
          <w:rFonts w:ascii="Tahoma" w:hAnsi="Tahoma" w:cs="Tahoma"/>
          <w:bCs/>
          <w:sz w:val="19"/>
          <w:szCs w:val="19"/>
        </w:rPr>
        <w:t xml:space="preserve"> </w:t>
      </w:r>
    </w:p>
    <w:p w14:paraId="6EE117B2" w14:textId="77777777" w:rsidR="004A1A8D" w:rsidRPr="00DD5FA4" w:rsidRDefault="003B0522" w:rsidP="008A0F56">
      <w:pPr>
        <w:pStyle w:val="Odstavecseseznamem"/>
        <w:numPr>
          <w:ilvl w:val="0"/>
          <w:numId w:val="1"/>
        </w:numPr>
        <w:shd w:val="clear" w:color="auto" w:fill="004289"/>
        <w:spacing w:before="120" w:after="0" w:line="240" w:lineRule="auto"/>
        <w:ind w:left="567" w:hanging="567"/>
        <w:contextualSpacing w:val="0"/>
        <w:rPr>
          <w:rFonts w:ascii="Tahoma" w:hAnsi="Tahoma" w:cs="Tahoma"/>
          <w:b/>
          <w:bCs/>
          <w:color w:val="FFFFFF" w:themeColor="background1"/>
        </w:rPr>
      </w:pPr>
      <w:r w:rsidRPr="00DD5FA4">
        <w:rPr>
          <w:rFonts w:ascii="Tahoma" w:hAnsi="Tahoma" w:cs="Tahoma"/>
          <w:b/>
          <w:bCs/>
          <w:color w:val="FFFFFF" w:themeColor="background1"/>
        </w:rPr>
        <w:t>M</w:t>
      </w:r>
      <w:r w:rsidR="004A1A8D" w:rsidRPr="00DD5FA4">
        <w:rPr>
          <w:rFonts w:ascii="Tahoma" w:hAnsi="Tahoma" w:cs="Tahoma"/>
          <w:b/>
          <w:bCs/>
          <w:color w:val="FFFFFF" w:themeColor="background1"/>
        </w:rPr>
        <w:t xml:space="preserve">ísto </w:t>
      </w:r>
      <w:r w:rsidRPr="00DD5FA4">
        <w:rPr>
          <w:rFonts w:ascii="Tahoma" w:hAnsi="Tahoma" w:cs="Tahoma"/>
          <w:b/>
          <w:bCs/>
          <w:color w:val="FFFFFF" w:themeColor="background1"/>
        </w:rPr>
        <w:t xml:space="preserve">a lhůta </w:t>
      </w:r>
      <w:r w:rsidR="004A1A8D" w:rsidRPr="00DD5FA4">
        <w:rPr>
          <w:rFonts w:ascii="Tahoma" w:hAnsi="Tahoma" w:cs="Tahoma"/>
          <w:b/>
          <w:bCs/>
          <w:color w:val="FFFFFF" w:themeColor="background1"/>
        </w:rPr>
        <w:t>pro podání nabídek</w:t>
      </w:r>
    </w:p>
    <w:p w14:paraId="4C56FC7A" w14:textId="3B6E6A46" w:rsidR="004A1A8D" w:rsidRPr="00454033" w:rsidRDefault="004A1A8D" w:rsidP="005253FB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2F7D12">
        <w:rPr>
          <w:rFonts w:ascii="Tahoma" w:hAnsi="Tahoma" w:cs="Tahoma"/>
          <w:bCs/>
          <w:sz w:val="19"/>
          <w:szCs w:val="19"/>
        </w:rPr>
        <w:t xml:space="preserve">Nabídku v rozsahu dle </w:t>
      </w:r>
      <w:r w:rsidRPr="00FA137E">
        <w:rPr>
          <w:rFonts w:ascii="Tahoma" w:hAnsi="Tahoma" w:cs="Tahoma"/>
          <w:bCs/>
          <w:sz w:val="19"/>
          <w:szCs w:val="19"/>
        </w:rPr>
        <w:t xml:space="preserve">bodu </w:t>
      </w:r>
      <w:r w:rsidR="00971B16" w:rsidRPr="00FA137E">
        <w:rPr>
          <w:rFonts w:ascii="Tahoma" w:hAnsi="Tahoma" w:cs="Tahoma"/>
          <w:bCs/>
          <w:sz w:val="19"/>
          <w:szCs w:val="19"/>
        </w:rPr>
        <w:t>9</w:t>
      </w:r>
      <w:r w:rsidRPr="002F7D12">
        <w:rPr>
          <w:rFonts w:ascii="Tahoma" w:hAnsi="Tahoma" w:cs="Tahoma"/>
          <w:bCs/>
          <w:sz w:val="19"/>
          <w:szCs w:val="19"/>
        </w:rPr>
        <w:t xml:space="preserve"> „</w:t>
      </w:r>
      <w:r w:rsidR="006C1C3B">
        <w:rPr>
          <w:rFonts w:ascii="Tahoma" w:hAnsi="Tahoma" w:cs="Tahoma"/>
          <w:bCs/>
          <w:sz w:val="19"/>
          <w:szCs w:val="19"/>
        </w:rPr>
        <w:t>Obsah nabídky</w:t>
      </w:r>
      <w:r w:rsidRPr="002F7D12">
        <w:rPr>
          <w:rFonts w:ascii="Tahoma" w:hAnsi="Tahoma" w:cs="Tahoma"/>
          <w:bCs/>
          <w:sz w:val="19"/>
          <w:szCs w:val="19"/>
        </w:rPr>
        <w:t xml:space="preserve">“ </w:t>
      </w:r>
      <w:r w:rsidR="006C1C3B">
        <w:rPr>
          <w:rFonts w:ascii="Tahoma" w:hAnsi="Tahoma" w:cs="Tahoma"/>
          <w:bCs/>
          <w:sz w:val="19"/>
          <w:szCs w:val="19"/>
        </w:rPr>
        <w:t>podejte</w:t>
      </w:r>
      <w:r w:rsidRPr="002F7D12">
        <w:rPr>
          <w:rFonts w:ascii="Tahoma" w:hAnsi="Tahoma" w:cs="Tahoma"/>
          <w:bCs/>
          <w:sz w:val="19"/>
          <w:szCs w:val="19"/>
        </w:rPr>
        <w:t xml:space="preserve"> </w:t>
      </w:r>
      <w:r w:rsidRPr="002F7D12">
        <w:rPr>
          <w:rFonts w:ascii="Tahoma" w:hAnsi="Tahoma" w:cs="Tahoma"/>
          <w:b/>
          <w:bCs/>
          <w:sz w:val="19"/>
          <w:szCs w:val="19"/>
        </w:rPr>
        <w:t xml:space="preserve">prostřednictvím </w:t>
      </w:r>
      <w:r w:rsidR="00186F85" w:rsidRPr="002F7D12">
        <w:rPr>
          <w:rFonts w:ascii="Tahoma" w:hAnsi="Tahoma" w:cs="Tahoma"/>
          <w:b/>
          <w:bCs/>
          <w:sz w:val="19"/>
          <w:szCs w:val="19"/>
        </w:rPr>
        <w:t xml:space="preserve">elektronického nástroje </w:t>
      </w:r>
      <w:r w:rsidR="006C1C3B">
        <w:rPr>
          <w:rFonts w:ascii="Tahoma" w:hAnsi="Tahoma" w:cs="Tahoma"/>
          <w:b/>
          <w:bCs/>
          <w:sz w:val="19"/>
          <w:szCs w:val="19"/>
        </w:rPr>
        <w:br/>
      </w:r>
      <w:r w:rsidR="00186F85" w:rsidRPr="002F7D12">
        <w:rPr>
          <w:rFonts w:ascii="Tahoma" w:hAnsi="Tahoma" w:cs="Tahoma"/>
          <w:b/>
          <w:bCs/>
          <w:sz w:val="19"/>
          <w:szCs w:val="19"/>
        </w:rPr>
        <w:t>E-ZAK</w:t>
      </w:r>
      <w:r w:rsidRPr="002F7D12">
        <w:rPr>
          <w:rFonts w:ascii="Tahoma" w:hAnsi="Tahoma" w:cs="Tahoma"/>
          <w:bCs/>
          <w:sz w:val="19"/>
          <w:szCs w:val="19"/>
        </w:rPr>
        <w:t xml:space="preserve"> </w:t>
      </w:r>
      <w:r w:rsidRPr="00454033">
        <w:rPr>
          <w:rFonts w:ascii="Tahoma" w:hAnsi="Tahoma" w:cs="Tahoma"/>
          <w:bCs/>
          <w:sz w:val="19"/>
          <w:szCs w:val="19"/>
        </w:rPr>
        <w:t>v </w:t>
      </w:r>
      <w:r w:rsidRPr="00DA6B59">
        <w:rPr>
          <w:rFonts w:ascii="Tahoma" w:hAnsi="Tahoma" w:cs="Tahoma"/>
          <w:bCs/>
          <w:sz w:val="19"/>
          <w:szCs w:val="19"/>
        </w:rPr>
        <w:t xml:space="preserve">termínu </w:t>
      </w:r>
      <w:r w:rsidRPr="00256139">
        <w:rPr>
          <w:rFonts w:ascii="Tahoma" w:hAnsi="Tahoma" w:cs="Tahoma"/>
          <w:b/>
          <w:bCs/>
          <w:sz w:val="19"/>
          <w:szCs w:val="19"/>
        </w:rPr>
        <w:t>do</w:t>
      </w:r>
      <w:r w:rsidR="00E3221D" w:rsidRPr="00256139">
        <w:rPr>
          <w:rFonts w:ascii="Tahoma" w:hAnsi="Tahoma" w:cs="Tahoma"/>
          <w:b/>
          <w:bCs/>
          <w:sz w:val="19"/>
          <w:szCs w:val="19"/>
        </w:rPr>
        <w:t xml:space="preserve"> </w:t>
      </w:r>
      <w:r w:rsidR="007C7C38" w:rsidRPr="007C7C38">
        <w:rPr>
          <w:rFonts w:ascii="Tahoma" w:hAnsi="Tahoma" w:cs="Tahoma"/>
          <w:b/>
          <w:bCs/>
          <w:sz w:val="19"/>
          <w:szCs w:val="19"/>
        </w:rPr>
        <w:t>10</w:t>
      </w:r>
      <w:r w:rsidR="003D2943" w:rsidRPr="007C7C38">
        <w:rPr>
          <w:rFonts w:ascii="Tahoma" w:hAnsi="Tahoma" w:cs="Tahoma"/>
          <w:b/>
          <w:bCs/>
          <w:sz w:val="19"/>
          <w:szCs w:val="19"/>
        </w:rPr>
        <w:t>.</w:t>
      </w:r>
      <w:r w:rsidR="007C7C38" w:rsidRPr="007C7C38">
        <w:rPr>
          <w:rFonts w:ascii="Tahoma" w:hAnsi="Tahoma" w:cs="Tahoma"/>
          <w:b/>
          <w:bCs/>
          <w:sz w:val="19"/>
          <w:szCs w:val="19"/>
        </w:rPr>
        <w:t>07</w:t>
      </w:r>
      <w:r w:rsidR="003D2943" w:rsidRPr="007C7C38">
        <w:rPr>
          <w:rFonts w:ascii="Tahoma" w:hAnsi="Tahoma" w:cs="Tahoma"/>
          <w:b/>
          <w:bCs/>
          <w:sz w:val="19"/>
          <w:szCs w:val="19"/>
        </w:rPr>
        <w:t>.</w:t>
      </w:r>
      <w:r w:rsidR="00B1038F" w:rsidRPr="00DA6B59">
        <w:rPr>
          <w:rFonts w:ascii="Tahoma" w:hAnsi="Tahoma" w:cs="Tahoma"/>
          <w:b/>
          <w:bCs/>
          <w:sz w:val="19"/>
          <w:szCs w:val="19"/>
        </w:rPr>
        <w:t>202</w:t>
      </w:r>
      <w:r w:rsidR="00C8248F">
        <w:rPr>
          <w:rFonts w:ascii="Tahoma" w:hAnsi="Tahoma" w:cs="Tahoma"/>
          <w:b/>
          <w:bCs/>
          <w:sz w:val="19"/>
          <w:szCs w:val="19"/>
        </w:rPr>
        <w:t>6</w:t>
      </w:r>
      <w:r w:rsidR="008E02C5" w:rsidRPr="00DA6B59">
        <w:rPr>
          <w:rFonts w:ascii="Tahoma" w:hAnsi="Tahoma" w:cs="Tahoma"/>
          <w:b/>
          <w:bCs/>
          <w:sz w:val="19"/>
          <w:szCs w:val="19"/>
        </w:rPr>
        <w:t xml:space="preserve"> do</w:t>
      </w:r>
      <w:r w:rsidR="008E02C5">
        <w:rPr>
          <w:rFonts w:ascii="Tahoma" w:hAnsi="Tahoma" w:cs="Tahoma"/>
          <w:b/>
          <w:bCs/>
          <w:sz w:val="19"/>
          <w:szCs w:val="19"/>
        </w:rPr>
        <w:t xml:space="preserve"> 0</w:t>
      </w:r>
      <w:r w:rsidR="00FC5677">
        <w:rPr>
          <w:rFonts w:ascii="Tahoma" w:hAnsi="Tahoma" w:cs="Tahoma"/>
          <w:b/>
          <w:bCs/>
          <w:sz w:val="19"/>
          <w:szCs w:val="19"/>
        </w:rPr>
        <w:t>8</w:t>
      </w:r>
      <w:r w:rsidRPr="00454033">
        <w:rPr>
          <w:rFonts w:ascii="Tahoma" w:hAnsi="Tahoma" w:cs="Tahoma"/>
          <w:b/>
          <w:bCs/>
          <w:sz w:val="19"/>
          <w:szCs w:val="19"/>
        </w:rPr>
        <w:t>:00 hodin.</w:t>
      </w:r>
    </w:p>
    <w:p w14:paraId="4020B50E" w14:textId="77777777" w:rsidR="004A1A8D" w:rsidRPr="002F7D12" w:rsidRDefault="004A1A8D">
      <w:pPr>
        <w:pStyle w:val="Odstavecseseznamem"/>
        <w:numPr>
          <w:ilvl w:val="1"/>
          <w:numId w:val="1"/>
        </w:numPr>
        <w:spacing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2F7D12">
        <w:rPr>
          <w:rFonts w:ascii="Tahoma" w:hAnsi="Tahoma" w:cs="Tahoma"/>
          <w:bCs/>
          <w:sz w:val="19"/>
          <w:szCs w:val="19"/>
        </w:rPr>
        <w:t>Nabídky doručené zadavateli po uplynutí stanovené lhůty nebudou hodnoceny.</w:t>
      </w:r>
    </w:p>
    <w:p w14:paraId="41CEA0AB" w14:textId="5A426357" w:rsidR="00EA6202" w:rsidRPr="002F7D12" w:rsidRDefault="00EA6202">
      <w:pPr>
        <w:pStyle w:val="Odstavecseseznamem"/>
        <w:numPr>
          <w:ilvl w:val="1"/>
          <w:numId w:val="1"/>
        </w:numPr>
        <w:spacing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2F7D12">
        <w:rPr>
          <w:rFonts w:ascii="Tahoma" w:hAnsi="Tahoma" w:cs="Tahoma"/>
          <w:bCs/>
          <w:sz w:val="19"/>
          <w:szCs w:val="19"/>
        </w:rPr>
        <w:lastRenderedPageBreak/>
        <w:t xml:space="preserve">Jiná forma nabídky, než </w:t>
      </w:r>
      <w:r w:rsidR="006C1C3B">
        <w:rPr>
          <w:rFonts w:ascii="Tahoma" w:hAnsi="Tahoma" w:cs="Tahoma"/>
          <w:bCs/>
          <w:sz w:val="19"/>
          <w:szCs w:val="19"/>
        </w:rPr>
        <w:t>podaná</w:t>
      </w:r>
      <w:r w:rsidRPr="002F7D12">
        <w:rPr>
          <w:rFonts w:ascii="Tahoma" w:hAnsi="Tahoma" w:cs="Tahoma"/>
          <w:bCs/>
          <w:sz w:val="19"/>
          <w:szCs w:val="19"/>
        </w:rPr>
        <w:t xml:space="preserve"> prostřednictvím elektronického nástroje E-ZAK, je nepřípustná.</w:t>
      </w:r>
    </w:p>
    <w:p w14:paraId="2EF69E02" w14:textId="77777777" w:rsidR="00EA6202" w:rsidRDefault="00EA6202">
      <w:pPr>
        <w:pStyle w:val="Odstavecseseznamem"/>
        <w:numPr>
          <w:ilvl w:val="1"/>
          <w:numId w:val="1"/>
        </w:numPr>
        <w:spacing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2F7D12">
        <w:rPr>
          <w:rFonts w:ascii="Tahoma" w:hAnsi="Tahoma" w:cs="Tahoma"/>
          <w:bCs/>
          <w:sz w:val="19"/>
          <w:szCs w:val="19"/>
        </w:rPr>
        <w:t>Zadavatel nepožaduje elektronicky podepsat nabídku při jejím odeslání v elektronickém nástroji E-ZAK.</w:t>
      </w:r>
    </w:p>
    <w:p w14:paraId="46187D0E" w14:textId="2A008979" w:rsidR="00D5111F" w:rsidRPr="00DD5FA4" w:rsidRDefault="00953F06" w:rsidP="008A0F56">
      <w:pPr>
        <w:pStyle w:val="Odstavecseseznamem"/>
        <w:numPr>
          <w:ilvl w:val="0"/>
          <w:numId w:val="1"/>
        </w:numPr>
        <w:shd w:val="clear" w:color="auto" w:fill="004289"/>
        <w:spacing w:before="120" w:after="0" w:line="240" w:lineRule="auto"/>
        <w:ind w:left="567" w:hanging="567"/>
        <w:contextualSpacing w:val="0"/>
        <w:rPr>
          <w:rFonts w:ascii="Tahoma" w:hAnsi="Tahoma" w:cs="Tahoma"/>
          <w:b/>
          <w:bCs/>
          <w:color w:val="FFFFFF" w:themeColor="background1"/>
        </w:rPr>
      </w:pPr>
      <w:r>
        <w:rPr>
          <w:rFonts w:ascii="Tahoma" w:hAnsi="Tahoma" w:cs="Tahoma"/>
          <w:b/>
          <w:bCs/>
          <w:color w:val="FFFFFF" w:themeColor="background1"/>
        </w:rPr>
        <w:t>Předpokládaná hodnota veřejné zakázky</w:t>
      </w:r>
    </w:p>
    <w:p w14:paraId="100C33B6" w14:textId="5BFE1054" w:rsidR="00F773C4" w:rsidRDefault="0073115B" w:rsidP="00F92D67">
      <w:pPr>
        <w:pStyle w:val="Odstavecseseznamem"/>
        <w:spacing w:before="120" w:after="120" w:line="240" w:lineRule="auto"/>
        <w:ind w:left="357" w:firstLine="210"/>
        <w:contextualSpacing w:val="0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>8</w:t>
      </w:r>
      <w:r w:rsidR="005A0B5D">
        <w:rPr>
          <w:rFonts w:ascii="Tahoma" w:hAnsi="Tahoma" w:cs="Tahoma"/>
          <w:bCs/>
          <w:sz w:val="19"/>
          <w:szCs w:val="19"/>
        </w:rPr>
        <w:t> </w:t>
      </w:r>
      <w:r>
        <w:rPr>
          <w:rFonts w:ascii="Tahoma" w:hAnsi="Tahoma" w:cs="Tahoma"/>
          <w:bCs/>
          <w:sz w:val="19"/>
          <w:szCs w:val="19"/>
        </w:rPr>
        <w:t>0</w:t>
      </w:r>
      <w:r w:rsidR="005A0B5D">
        <w:rPr>
          <w:rFonts w:ascii="Tahoma" w:hAnsi="Tahoma" w:cs="Tahoma"/>
          <w:bCs/>
          <w:sz w:val="19"/>
          <w:szCs w:val="19"/>
        </w:rPr>
        <w:t>00 000</w:t>
      </w:r>
      <w:r w:rsidR="00436BDE" w:rsidRPr="00F92D67">
        <w:rPr>
          <w:rFonts w:ascii="Tahoma" w:hAnsi="Tahoma" w:cs="Tahoma"/>
          <w:bCs/>
          <w:sz w:val="19"/>
          <w:szCs w:val="19"/>
        </w:rPr>
        <w:t xml:space="preserve"> Kč bez DPH</w:t>
      </w:r>
      <w:r w:rsidR="005A0B5D">
        <w:rPr>
          <w:rFonts w:ascii="Tahoma" w:hAnsi="Tahoma" w:cs="Tahoma"/>
          <w:bCs/>
          <w:sz w:val="19"/>
          <w:szCs w:val="19"/>
        </w:rPr>
        <w:t xml:space="preserve"> na dobu neurčitou (kalkulováno na 4 roky)</w:t>
      </w:r>
    </w:p>
    <w:p w14:paraId="254FBF95" w14:textId="6CE68A3A" w:rsidR="005A0B5D" w:rsidRPr="00F92D67" w:rsidRDefault="005A0B5D" w:rsidP="005A0B5D">
      <w:pPr>
        <w:pStyle w:val="Odstavecseseznamem"/>
        <w:spacing w:before="120" w:after="120" w:line="240" w:lineRule="auto"/>
        <w:ind w:left="567"/>
        <w:contextualSpacing w:val="0"/>
        <w:rPr>
          <w:rFonts w:ascii="Tahoma" w:hAnsi="Tahoma" w:cs="Tahoma"/>
          <w:bCs/>
          <w:sz w:val="19"/>
          <w:szCs w:val="19"/>
        </w:rPr>
      </w:pPr>
      <w:r w:rsidRPr="005A0B5D">
        <w:rPr>
          <w:rFonts w:ascii="Tahoma" w:hAnsi="Tahoma" w:cs="Tahoma"/>
          <w:bCs/>
          <w:sz w:val="19"/>
          <w:szCs w:val="19"/>
        </w:rPr>
        <w:t>Předpokládaná hodnota byla stanovena na základě skutečného čerpání obdobného plnění v předchozích obdobích a předpokládaného rozsahu potřeb zadavatele.</w:t>
      </w:r>
    </w:p>
    <w:p w14:paraId="5190AEB8" w14:textId="72C86B3B" w:rsidR="00953F06" w:rsidRPr="00DD5FA4" w:rsidRDefault="00953F06" w:rsidP="008A0F56">
      <w:pPr>
        <w:pStyle w:val="Odstavecseseznamem"/>
        <w:widowControl w:val="0"/>
        <w:numPr>
          <w:ilvl w:val="0"/>
          <w:numId w:val="1"/>
        </w:numPr>
        <w:shd w:val="clear" w:color="auto" w:fill="004289"/>
        <w:suppressAutoHyphens/>
        <w:spacing w:before="120" w:after="0" w:line="240" w:lineRule="auto"/>
        <w:ind w:left="567" w:hanging="567"/>
        <w:contextualSpacing w:val="0"/>
        <w:rPr>
          <w:rFonts w:ascii="Tahoma" w:hAnsi="Tahoma" w:cs="Tahoma"/>
          <w:color w:val="FFFFFF" w:themeColor="background1"/>
        </w:rPr>
      </w:pPr>
      <w:r>
        <w:rPr>
          <w:rFonts w:ascii="Tahoma" w:hAnsi="Tahoma" w:cs="Tahoma"/>
          <w:b/>
          <w:bCs/>
          <w:color w:val="FFFFFF" w:themeColor="background1"/>
        </w:rPr>
        <w:t>Doba a místo plnění</w:t>
      </w:r>
    </w:p>
    <w:p w14:paraId="3482631E" w14:textId="7C0D8E13" w:rsidR="00F5391D" w:rsidRDefault="009F3D2E" w:rsidP="00355DA5">
      <w:pPr>
        <w:pStyle w:val="Odstavecseseznamem"/>
        <w:numPr>
          <w:ilvl w:val="1"/>
          <w:numId w:val="1"/>
        </w:numPr>
        <w:spacing w:before="120" w:after="0"/>
        <w:ind w:left="567" w:hanging="567"/>
        <w:contextualSpacing w:val="0"/>
        <w:rPr>
          <w:rFonts w:ascii="Tahoma" w:hAnsi="Tahoma" w:cs="Tahoma"/>
          <w:bCs/>
          <w:sz w:val="19"/>
          <w:szCs w:val="19"/>
          <w:u w:val="single"/>
        </w:rPr>
      </w:pPr>
      <w:r>
        <w:rPr>
          <w:rFonts w:ascii="Tahoma" w:hAnsi="Tahoma" w:cs="Tahoma"/>
          <w:bCs/>
          <w:sz w:val="19"/>
          <w:szCs w:val="19"/>
          <w:u w:val="single"/>
        </w:rPr>
        <w:t>Doba plnění</w:t>
      </w:r>
      <w:r w:rsidR="00F5391D" w:rsidRPr="002F7D12">
        <w:rPr>
          <w:rFonts w:ascii="Tahoma" w:hAnsi="Tahoma" w:cs="Tahoma"/>
          <w:bCs/>
          <w:sz w:val="19"/>
          <w:szCs w:val="19"/>
          <w:u w:val="single"/>
        </w:rPr>
        <w:t xml:space="preserve">: </w:t>
      </w:r>
    </w:p>
    <w:p w14:paraId="54732BB7" w14:textId="6F3CF828" w:rsidR="00436BDE" w:rsidRDefault="00E44B6E" w:rsidP="00436BDE">
      <w:pPr>
        <w:pStyle w:val="Odstavecseseznamem"/>
        <w:spacing w:after="120"/>
        <w:ind w:left="567"/>
        <w:contextualSpacing w:val="0"/>
        <w:rPr>
          <w:rFonts w:ascii="Tahoma" w:hAnsi="Tahoma" w:cs="Tahoma"/>
          <w:bCs/>
          <w:sz w:val="19"/>
          <w:szCs w:val="19"/>
        </w:rPr>
      </w:pPr>
      <w:r w:rsidRPr="00E44B6E">
        <w:rPr>
          <w:rFonts w:ascii="Tahoma" w:hAnsi="Tahoma" w:cs="Tahoma"/>
          <w:bCs/>
          <w:sz w:val="19"/>
          <w:szCs w:val="19"/>
        </w:rPr>
        <w:t xml:space="preserve">Doba plnění je stanovena od nabytí účinnosti smlouvy na dobu neurčitou a plnění bude poskytováno dle potřeb objednatele do vyčerpání finančního limitu ve výši </w:t>
      </w:r>
      <w:r w:rsidR="0073115B">
        <w:rPr>
          <w:rFonts w:ascii="Tahoma" w:hAnsi="Tahoma" w:cs="Tahoma"/>
          <w:bCs/>
          <w:sz w:val="19"/>
          <w:szCs w:val="19"/>
        </w:rPr>
        <w:t>8</w:t>
      </w:r>
      <w:r w:rsidRPr="00E44B6E">
        <w:rPr>
          <w:rFonts w:ascii="Tahoma" w:hAnsi="Tahoma" w:cs="Tahoma"/>
          <w:bCs/>
          <w:sz w:val="19"/>
          <w:szCs w:val="19"/>
        </w:rPr>
        <w:t xml:space="preserve"> </w:t>
      </w:r>
      <w:r w:rsidR="0073115B">
        <w:rPr>
          <w:rFonts w:ascii="Tahoma" w:hAnsi="Tahoma" w:cs="Tahoma"/>
          <w:bCs/>
          <w:sz w:val="19"/>
          <w:szCs w:val="19"/>
        </w:rPr>
        <w:t>0</w:t>
      </w:r>
      <w:r w:rsidRPr="00E44B6E">
        <w:rPr>
          <w:rFonts w:ascii="Tahoma" w:hAnsi="Tahoma" w:cs="Tahoma"/>
          <w:bCs/>
          <w:sz w:val="19"/>
          <w:szCs w:val="19"/>
        </w:rPr>
        <w:t>00 000 Kč bez DPH nebo do ukončení smlouvy, podle toho, která skutečnost nastane dříve.</w:t>
      </w:r>
    </w:p>
    <w:p w14:paraId="275689DE" w14:textId="77777777" w:rsidR="00F92D67" w:rsidRDefault="00953F06" w:rsidP="00F92D67">
      <w:pPr>
        <w:pStyle w:val="Odstavecseseznamem"/>
        <w:numPr>
          <w:ilvl w:val="1"/>
          <w:numId w:val="1"/>
        </w:numPr>
        <w:spacing w:after="0"/>
        <w:ind w:left="567" w:hanging="567"/>
        <w:contextualSpacing w:val="0"/>
        <w:rPr>
          <w:rFonts w:ascii="Tahoma" w:hAnsi="Tahoma" w:cs="Tahoma"/>
          <w:bCs/>
          <w:sz w:val="19"/>
          <w:szCs w:val="19"/>
          <w:u w:val="single"/>
        </w:rPr>
      </w:pPr>
      <w:r w:rsidRPr="002F7D12">
        <w:rPr>
          <w:rFonts w:ascii="Tahoma" w:hAnsi="Tahoma" w:cs="Tahoma"/>
          <w:bCs/>
          <w:sz w:val="19"/>
          <w:szCs w:val="19"/>
          <w:u w:val="single"/>
        </w:rPr>
        <w:t>Místo plnění:</w:t>
      </w:r>
    </w:p>
    <w:p w14:paraId="0C990456" w14:textId="3DF3C9DD" w:rsidR="00922336" w:rsidRPr="00F92D67" w:rsidRDefault="00F92D67" w:rsidP="00F92D67">
      <w:pPr>
        <w:pStyle w:val="Odstavecseseznamem"/>
        <w:spacing w:after="240" w:line="240" w:lineRule="auto"/>
        <w:ind w:left="567"/>
        <w:contextualSpacing w:val="0"/>
        <w:rPr>
          <w:rFonts w:ascii="Tahoma" w:hAnsi="Tahoma" w:cs="Tahoma"/>
          <w:bCs/>
          <w:sz w:val="19"/>
          <w:szCs w:val="19"/>
          <w:u w:val="single"/>
        </w:rPr>
      </w:pPr>
      <w:r w:rsidRPr="00F92D67">
        <w:rPr>
          <w:rFonts w:ascii="Tahoma" w:hAnsi="Tahoma" w:cs="Tahoma"/>
          <w:sz w:val="19"/>
          <w:szCs w:val="19"/>
        </w:rPr>
        <w:t xml:space="preserve">Moravskoslezská nemocnice Karviná-Ráj, příspěvková organizace, pracoviště Karviná na adrese </w:t>
      </w:r>
      <w:proofErr w:type="spellStart"/>
      <w:r w:rsidRPr="00F92D67">
        <w:rPr>
          <w:rFonts w:ascii="Tahoma" w:hAnsi="Tahoma" w:cs="Tahoma"/>
          <w:sz w:val="19"/>
          <w:szCs w:val="19"/>
        </w:rPr>
        <w:t>Vydmuchov</w:t>
      </w:r>
      <w:proofErr w:type="spellEnd"/>
      <w:r w:rsidRPr="00F92D67">
        <w:rPr>
          <w:rFonts w:ascii="Tahoma" w:hAnsi="Tahoma" w:cs="Tahoma"/>
          <w:sz w:val="19"/>
          <w:szCs w:val="19"/>
        </w:rPr>
        <w:t xml:space="preserve"> 399/5, 734 01 Karviná-Ráj a pracoviště Orlová na adrese Masarykova třída 900, 735 14 Orlová.</w:t>
      </w:r>
    </w:p>
    <w:p w14:paraId="03FC3270" w14:textId="7DB56BC7" w:rsidR="003975E0" w:rsidRPr="00DD5FA4" w:rsidRDefault="003975E0" w:rsidP="008A0F56">
      <w:pPr>
        <w:pStyle w:val="Odstavecseseznamem"/>
        <w:widowControl w:val="0"/>
        <w:numPr>
          <w:ilvl w:val="0"/>
          <w:numId w:val="1"/>
        </w:numPr>
        <w:shd w:val="clear" w:color="auto" w:fill="004289"/>
        <w:suppressAutoHyphens/>
        <w:spacing w:after="0" w:line="240" w:lineRule="auto"/>
        <w:ind w:left="567" w:hanging="567"/>
        <w:contextualSpacing w:val="0"/>
        <w:rPr>
          <w:rFonts w:ascii="Tahoma" w:hAnsi="Tahoma" w:cs="Tahoma"/>
          <w:color w:val="FFFFFF" w:themeColor="background1"/>
        </w:rPr>
      </w:pPr>
      <w:r w:rsidRPr="00DD5FA4">
        <w:rPr>
          <w:rFonts w:ascii="Tahoma" w:hAnsi="Tahoma" w:cs="Tahoma"/>
          <w:b/>
          <w:bCs/>
          <w:color w:val="FFFFFF" w:themeColor="background1"/>
        </w:rPr>
        <w:t xml:space="preserve">Požadavky na prokázání splnění </w:t>
      </w:r>
      <w:r w:rsidR="009F71CC" w:rsidRPr="00DD5FA4">
        <w:rPr>
          <w:rFonts w:ascii="Tahoma" w:hAnsi="Tahoma" w:cs="Tahoma"/>
          <w:b/>
          <w:bCs/>
          <w:color w:val="FFFFFF" w:themeColor="background1"/>
        </w:rPr>
        <w:t>způsobilosti</w:t>
      </w:r>
    </w:p>
    <w:p w14:paraId="5820EAC1" w14:textId="727F651F" w:rsidR="005A17E6" w:rsidRPr="004D1E24" w:rsidRDefault="00971B16" w:rsidP="005A17E6">
      <w:pPr>
        <w:pStyle w:val="Odstavecseseznamem"/>
        <w:numPr>
          <w:ilvl w:val="1"/>
          <w:numId w:val="1"/>
        </w:numPr>
        <w:shd w:val="clear" w:color="auto" w:fill="FFFFFF" w:themeFill="background1"/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  <w:sz w:val="19"/>
          <w:szCs w:val="19"/>
        </w:rPr>
      </w:pPr>
      <w:bookmarkStart w:id="1" w:name="_Ref29532603"/>
      <w:r w:rsidRPr="004D1E24">
        <w:rPr>
          <w:rFonts w:ascii="Tahoma" w:hAnsi="Tahoma" w:cs="Tahoma"/>
          <w:bCs/>
          <w:sz w:val="19"/>
          <w:szCs w:val="19"/>
          <w:u w:val="single"/>
          <w:shd w:val="clear" w:color="auto" w:fill="FFFFFF" w:themeFill="background1"/>
        </w:rPr>
        <w:t>Základní způsobilost</w:t>
      </w:r>
      <w:r w:rsidRPr="004D1E24">
        <w:rPr>
          <w:rFonts w:ascii="Tahoma" w:hAnsi="Tahoma" w:cs="Tahoma"/>
          <w:b/>
          <w:bCs/>
          <w:sz w:val="19"/>
          <w:szCs w:val="19"/>
        </w:rPr>
        <w:t xml:space="preserve"> </w:t>
      </w:r>
      <w:r w:rsidR="008A01B5" w:rsidRPr="004D1E24">
        <w:rPr>
          <w:rFonts w:ascii="Tahoma" w:hAnsi="Tahoma" w:cs="Tahoma"/>
          <w:sz w:val="19"/>
          <w:szCs w:val="19"/>
        </w:rPr>
        <w:t xml:space="preserve">splňuje účastník, který doloží </w:t>
      </w:r>
      <w:r w:rsidR="008A01B5" w:rsidRPr="004D1E24">
        <w:rPr>
          <w:rFonts w:ascii="Tahoma" w:hAnsi="Tahoma" w:cs="Tahoma"/>
          <w:bCs/>
          <w:sz w:val="19"/>
          <w:szCs w:val="19"/>
        </w:rPr>
        <w:t>čestné prohlášení, jehož vzor je uveden v nabídkovém formuláři (Příloha č. 2 Oznámení)</w:t>
      </w:r>
      <w:bookmarkEnd w:id="1"/>
      <w:r w:rsidR="008A01B5" w:rsidRPr="004D1E24">
        <w:rPr>
          <w:rFonts w:ascii="Tahoma" w:hAnsi="Tahoma" w:cs="Tahoma"/>
          <w:bCs/>
          <w:sz w:val="19"/>
          <w:szCs w:val="19"/>
        </w:rPr>
        <w:t>.</w:t>
      </w:r>
    </w:p>
    <w:p w14:paraId="09C3FC42" w14:textId="77777777" w:rsidR="004D1E24" w:rsidRDefault="004D1E24" w:rsidP="004D1E24">
      <w:pPr>
        <w:pStyle w:val="Odstavecseseznamem"/>
        <w:numPr>
          <w:ilvl w:val="1"/>
          <w:numId w:val="1"/>
        </w:numPr>
        <w:shd w:val="clear" w:color="auto" w:fill="FFFFFF" w:themeFill="background1"/>
        <w:tabs>
          <w:tab w:val="left" w:pos="567"/>
        </w:tabs>
        <w:spacing w:after="0" w:line="240" w:lineRule="auto"/>
        <w:ind w:left="567" w:hanging="567"/>
        <w:rPr>
          <w:rFonts w:ascii="Tahoma" w:hAnsi="Tahoma" w:cs="Tahoma"/>
          <w:sz w:val="19"/>
          <w:szCs w:val="19"/>
        </w:rPr>
      </w:pPr>
      <w:r w:rsidRPr="00FC4C71">
        <w:rPr>
          <w:rFonts w:ascii="Tahoma" w:hAnsi="Tahoma" w:cs="Tahoma"/>
          <w:bCs/>
          <w:sz w:val="19"/>
          <w:szCs w:val="19"/>
          <w:u w:val="single"/>
          <w:shd w:val="clear" w:color="auto" w:fill="FFFFFF" w:themeFill="background1"/>
        </w:rPr>
        <w:t>Profesní způsobilost</w:t>
      </w:r>
      <w:r w:rsidRPr="00FC4C71">
        <w:rPr>
          <w:rFonts w:ascii="Tahoma" w:hAnsi="Tahoma" w:cs="Tahoma"/>
          <w:b/>
          <w:bCs/>
          <w:sz w:val="19"/>
          <w:szCs w:val="19"/>
          <w:shd w:val="clear" w:color="auto" w:fill="FFFFFF" w:themeFill="background1"/>
        </w:rPr>
        <w:t xml:space="preserve"> </w:t>
      </w:r>
      <w:r w:rsidRPr="00FC4C71">
        <w:rPr>
          <w:rFonts w:ascii="Tahoma" w:hAnsi="Tahoma" w:cs="Tahoma"/>
          <w:sz w:val="19"/>
          <w:szCs w:val="19"/>
          <w:shd w:val="clear" w:color="auto" w:fill="FFFFFF" w:themeFill="background1"/>
        </w:rPr>
        <w:t>splňuje</w:t>
      </w:r>
      <w:r w:rsidRPr="00FC4C71">
        <w:rPr>
          <w:rFonts w:ascii="Tahoma" w:hAnsi="Tahoma" w:cs="Tahoma"/>
          <w:sz w:val="19"/>
          <w:szCs w:val="19"/>
        </w:rPr>
        <w:t xml:space="preserve"> účastník, který předloží</w:t>
      </w:r>
      <w:r>
        <w:rPr>
          <w:rFonts w:ascii="Tahoma" w:hAnsi="Tahoma" w:cs="Tahoma"/>
          <w:sz w:val="19"/>
          <w:szCs w:val="19"/>
        </w:rPr>
        <w:t xml:space="preserve"> </w:t>
      </w:r>
      <w:r w:rsidRPr="00A14C98">
        <w:rPr>
          <w:rFonts w:ascii="Tahoma" w:hAnsi="Tahoma" w:cs="Tahoma"/>
          <w:sz w:val="19"/>
          <w:szCs w:val="19"/>
        </w:rPr>
        <w:t>v</w:t>
      </w:r>
      <w:r>
        <w:rPr>
          <w:rFonts w:ascii="Tahoma" w:hAnsi="Tahoma" w:cs="Tahoma"/>
          <w:sz w:val="19"/>
          <w:szCs w:val="19"/>
        </w:rPr>
        <w:t> </w:t>
      </w:r>
      <w:r w:rsidRPr="00A14C98">
        <w:rPr>
          <w:rFonts w:ascii="Tahoma" w:hAnsi="Tahoma" w:cs="Tahoma"/>
          <w:sz w:val="19"/>
          <w:szCs w:val="19"/>
        </w:rPr>
        <w:t>kopii</w:t>
      </w:r>
      <w:r>
        <w:rPr>
          <w:rFonts w:ascii="Tahoma" w:hAnsi="Tahoma" w:cs="Tahoma"/>
          <w:sz w:val="19"/>
          <w:szCs w:val="19"/>
        </w:rPr>
        <w:t>:</w:t>
      </w:r>
    </w:p>
    <w:p w14:paraId="3EB11FEE" w14:textId="77777777" w:rsidR="004D1E24" w:rsidRPr="007A47B3" w:rsidRDefault="004D1E24" w:rsidP="004D1E24">
      <w:pPr>
        <w:shd w:val="clear" w:color="auto" w:fill="FFFFFF" w:themeFill="background1"/>
        <w:tabs>
          <w:tab w:val="left" w:pos="567"/>
        </w:tabs>
        <w:spacing w:after="0" w:line="240" w:lineRule="auto"/>
        <w:rPr>
          <w:rFonts w:ascii="Tahoma" w:hAnsi="Tahoma" w:cs="Tahoma"/>
          <w:sz w:val="19"/>
          <w:szCs w:val="19"/>
        </w:rPr>
      </w:pPr>
    </w:p>
    <w:p w14:paraId="7777ADCF" w14:textId="77777777" w:rsidR="004D1E24" w:rsidRPr="004D1E24" w:rsidRDefault="004D1E24" w:rsidP="004D1E24">
      <w:pPr>
        <w:pStyle w:val="Odstavecseseznamem"/>
        <w:numPr>
          <w:ilvl w:val="0"/>
          <w:numId w:val="20"/>
        </w:numPr>
        <w:shd w:val="clear" w:color="auto" w:fill="FFFFFF" w:themeFill="background1"/>
        <w:tabs>
          <w:tab w:val="left" w:pos="567"/>
        </w:tabs>
        <w:spacing w:after="120" w:line="240" w:lineRule="auto"/>
        <w:ind w:hanging="357"/>
        <w:contextualSpacing w:val="0"/>
        <w:rPr>
          <w:rFonts w:ascii="Tahoma" w:hAnsi="Tahoma" w:cs="Tahoma"/>
          <w:sz w:val="19"/>
          <w:szCs w:val="19"/>
        </w:rPr>
      </w:pPr>
      <w:r w:rsidRPr="00A14C98">
        <w:rPr>
          <w:rFonts w:ascii="Tahoma" w:eastAsia="Arial Unicode MS" w:hAnsi="Tahoma" w:cs="Tahoma"/>
          <w:bCs/>
          <w:sz w:val="19"/>
          <w:szCs w:val="19"/>
        </w:rPr>
        <w:t xml:space="preserve">aktuální </w:t>
      </w:r>
      <w:r w:rsidRPr="00A14C98">
        <w:rPr>
          <w:rFonts w:ascii="Tahoma" w:eastAsia="Arial Unicode MS" w:hAnsi="Tahoma" w:cs="Tahoma"/>
          <w:b/>
          <w:sz w:val="19"/>
          <w:szCs w:val="19"/>
        </w:rPr>
        <w:t>výpis z obchodního rejstříku</w:t>
      </w:r>
      <w:r w:rsidRPr="00A14C98">
        <w:rPr>
          <w:rFonts w:ascii="Tahoma" w:eastAsia="Arial Unicode MS" w:hAnsi="Tahoma" w:cs="Tahoma"/>
          <w:sz w:val="19"/>
          <w:szCs w:val="19"/>
        </w:rPr>
        <w:t xml:space="preserve">, pokud je v něm zapsán, </w:t>
      </w:r>
      <w:r w:rsidRPr="00A14C98">
        <w:rPr>
          <w:rFonts w:ascii="Tahoma" w:eastAsia="Arial Unicode MS" w:hAnsi="Tahoma" w:cs="Tahoma"/>
          <w:bCs/>
          <w:sz w:val="19"/>
          <w:szCs w:val="19"/>
        </w:rPr>
        <w:t>či výpis z jiné obdobné evidence</w:t>
      </w:r>
      <w:r w:rsidRPr="00A14C98">
        <w:rPr>
          <w:rFonts w:ascii="Tahoma" w:eastAsia="Arial Unicode MS" w:hAnsi="Tahoma" w:cs="Tahoma"/>
          <w:sz w:val="19"/>
          <w:szCs w:val="19"/>
        </w:rPr>
        <w:t xml:space="preserve">, pokud je v ní zapsán. </w:t>
      </w:r>
    </w:p>
    <w:p w14:paraId="2909969C" w14:textId="5A29E2ED" w:rsidR="008A01B5" w:rsidRPr="009C1E32" w:rsidRDefault="004D1E24" w:rsidP="004D1E24">
      <w:pPr>
        <w:pStyle w:val="Odstavecseseznamem"/>
        <w:numPr>
          <w:ilvl w:val="0"/>
          <w:numId w:val="20"/>
        </w:numPr>
        <w:shd w:val="clear" w:color="auto" w:fill="FFFFFF" w:themeFill="background1"/>
        <w:tabs>
          <w:tab w:val="left" w:pos="567"/>
        </w:tabs>
        <w:spacing w:after="0" w:line="240" w:lineRule="auto"/>
        <w:rPr>
          <w:rFonts w:ascii="Tahoma" w:hAnsi="Tahoma" w:cs="Tahoma"/>
          <w:sz w:val="19"/>
          <w:szCs w:val="19"/>
        </w:rPr>
      </w:pPr>
      <w:r w:rsidRPr="004D1E24">
        <w:rPr>
          <w:rFonts w:ascii="Tahoma" w:hAnsi="Tahoma" w:cs="Tahoma"/>
          <w:b/>
          <w:bCs/>
          <w:sz w:val="19"/>
          <w:szCs w:val="19"/>
        </w:rPr>
        <w:t>výpis z živnostenského rejstříku či živnostenský list</w:t>
      </w:r>
      <w:r w:rsidRPr="004D1E24">
        <w:rPr>
          <w:rFonts w:ascii="Tahoma" w:hAnsi="Tahoma" w:cs="Tahoma"/>
          <w:sz w:val="19"/>
          <w:szCs w:val="19"/>
        </w:rPr>
        <w:t xml:space="preserve">, resp. jiné oprávnění k podnikání v rozsahu odpovídajícím předmětu veřejné zakázky, </w:t>
      </w:r>
      <w:r w:rsidR="009C1E32">
        <w:rPr>
          <w:rFonts w:ascii="Tahoma" w:hAnsi="Tahoma" w:cs="Tahoma"/>
          <w:sz w:val="19"/>
          <w:szCs w:val="19"/>
        </w:rPr>
        <w:t>a to</w:t>
      </w:r>
      <w:r w:rsidRPr="004D1E24">
        <w:rPr>
          <w:rFonts w:ascii="Tahoma" w:hAnsi="Tahoma" w:cs="Tahoma"/>
          <w:b/>
          <w:bCs/>
          <w:sz w:val="19"/>
          <w:szCs w:val="19"/>
        </w:rPr>
        <w:t xml:space="preserve"> doklad prokazující příslušné živnostenské oprávnění v oboru </w:t>
      </w:r>
      <w:r w:rsidR="009C1E32" w:rsidRPr="009C1E32">
        <w:rPr>
          <w:rFonts w:ascii="Tahoma" w:hAnsi="Tahoma" w:cs="Tahoma"/>
          <w:b/>
          <w:bCs/>
          <w:sz w:val="19"/>
          <w:szCs w:val="19"/>
        </w:rPr>
        <w:t>Malířství, lakýrnictví, natěračství</w:t>
      </w:r>
      <w:r>
        <w:rPr>
          <w:rFonts w:ascii="Tahoma" w:hAnsi="Tahoma" w:cs="Tahoma"/>
          <w:b/>
          <w:bCs/>
          <w:sz w:val="19"/>
          <w:szCs w:val="19"/>
        </w:rPr>
        <w:t>.</w:t>
      </w:r>
    </w:p>
    <w:p w14:paraId="3B402A07" w14:textId="4DA48877" w:rsidR="00836040" w:rsidRPr="004D1E24" w:rsidRDefault="009F3D2E" w:rsidP="009F3D2E">
      <w:pPr>
        <w:pStyle w:val="1styltextu"/>
        <w:spacing w:before="120" w:line="240" w:lineRule="auto"/>
        <w:ind w:left="567" w:firstLine="0"/>
        <w:rPr>
          <w:rFonts w:ascii="Tahoma" w:hAnsi="Tahoma" w:cs="Tahoma"/>
          <w:sz w:val="19"/>
          <w:szCs w:val="19"/>
        </w:rPr>
      </w:pPr>
      <w:r w:rsidRPr="004D1E24">
        <w:rPr>
          <w:rFonts w:ascii="Tahoma" w:hAnsi="Tahoma" w:cs="Tahoma"/>
          <w:sz w:val="19"/>
          <w:szCs w:val="19"/>
        </w:rPr>
        <w:t xml:space="preserve">Doklady prokazující profesní způsobilost </w:t>
      </w:r>
      <w:r w:rsidRPr="004D1E24">
        <w:rPr>
          <w:rFonts w:ascii="Tahoma" w:hAnsi="Tahoma" w:cs="Tahoma"/>
          <w:b/>
          <w:sz w:val="19"/>
          <w:szCs w:val="19"/>
        </w:rPr>
        <w:t>nesmí být starší 90 dnů</w:t>
      </w:r>
      <w:r w:rsidRPr="004D1E24">
        <w:rPr>
          <w:rFonts w:ascii="Tahoma" w:hAnsi="Tahoma" w:cs="Tahoma"/>
          <w:sz w:val="19"/>
          <w:szCs w:val="19"/>
        </w:rPr>
        <w:t xml:space="preserve"> přede dnem zahájení zadávacího řízení.</w:t>
      </w:r>
    </w:p>
    <w:p w14:paraId="5A07CD2B" w14:textId="77777777" w:rsidR="00971B16" w:rsidRPr="004D1E24" w:rsidRDefault="00971B16" w:rsidP="00971B16">
      <w:pPr>
        <w:pStyle w:val="1styltextu"/>
        <w:shd w:val="clear" w:color="auto" w:fill="FFFFFF" w:themeFill="background1"/>
        <w:tabs>
          <w:tab w:val="left" w:pos="567"/>
        </w:tabs>
        <w:spacing w:before="120" w:line="240" w:lineRule="auto"/>
        <w:ind w:firstLine="0"/>
        <w:rPr>
          <w:rFonts w:ascii="Tahoma" w:hAnsi="Tahoma" w:cs="Tahoma"/>
          <w:sz w:val="19"/>
          <w:szCs w:val="19"/>
        </w:rPr>
      </w:pPr>
      <w:r w:rsidRPr="004D1E24">
        <w:rPr>
          <w:rFonts w:ascii="Tahoma" w:hAnsi="Tahoma" w:cs="Tahoma"/>
          <w:bCs/>
          <w:sz w:val="19"/>
          <w:szCs w:val="19"/>
        </w:rPr>
        <w:t xml:space="preserve">6.3. </w:t>
      </w:r>
      <w:r w:rsidRPr="004D1E24">
        <w:rPr>
          <w:rFonts w:ascii="Tahoma" w:hAnsi="Tahoma" w:cs="Tahoma"/>
          <w:bCs/>
          <w:sz w:val="19"/>
          <w:szCs w:val="19"/>
        </w:rPr>
        <w:tab/>
      </w:r>
      <w:r w:rsidRPr="004D1E24">
        <w:rPr>
          <w:rFonts w:ascii="Tahoma" w:hAnsi="Tahoma" w:cs="Tahoma"/>
          <w:bCs/>
          <w:sz w:val="19"/>
          <w:szCs w:val="19"/>
          <w:u w:val="single"/>
        </w:rPr>
        <w:t>Technická kvalifikace</w:t>
      </w:r>
    </w:p>
    <w:p w14:paraId="7146E6F8" w14:textId="77777777" w:rsidR="000A24D9" w:rsidRDefault="00971B16" w:rsidP="000A24D9">
      <w:pPr>
        <w:tabs>
          <w:tab w:val="left" w:pos="567"/>
        </w:tabs>
        <w:spacing w:after="120" w:line="240" w:lineRule="auto"/>
        <w:ind w:left="567"/>
        <w:jc w:val="both"/>
        <w:rPr>
          <w:rFonts w:ascii="Tahoma" w:hAnsi="Tahoma" w:cs="Tahoma"/>
          <w:sz w:val="19"/>
          <w:szCs w:val="19"/>
        </w:rPr>
      </w:pPr>
      <w:r w:rsidRPr="004D1E24">
        <w:rPr>
          <w:rFonts w:ascii="Tahoma" w:hAnsi="Tahoma" w:cs="Tahoma"/>
          <w:sz w:val="19"/>
          <w:szCs w:val="19"/>
        </w:rPr>
        <w:t>Požadavky na technickou kvalifikaci jsou stanoveny v</w:t>
      </w:r>
      <w:r w:rsidR="00BF1761" w:rsidRPr="004D1E24">
        <w:rPr>
          <w:rFonts w:ascii="Tahoma" w:hAnsi="Tahoma" w:cs="Tahoma"/>
          <w:sz w:val="19"/>
          <w:szCs w:val="19"/>
        </w:rPr>
        <w:t> </w:t>
      </w:r>
      <w:r w:rsidR="00BF1761" w:rsidRPr="004D1E24">
        <w:rPr>
          <w:rFonts w:ascii="Tahoma" w:eastAsia="Times New Roman" w:hAnsi="Tahoma" w:cs="Tahoma"/>
          <w:bCs/>
          <w:sz w:val="20"/>
          <w:lang w:eastAsia="cs-CZ"/>
        </w:rPr>
        <w:t>Nabídkovém formuláři</w:t>
      </w:r>
      <w:r w:rsidR="005A17E6" w:rsidRPr="004D1E24">
        <w:rPr>
          <w:rFonts w:ascii="Tahoma" w:hAnsi="Tahoma" w:cs="Tahoma"/>
          <w:sz w:val="19"/>
          <w:szCs w:val="19"/>
        </w:rPr>
        <w:t xml:space="preserve"> </w:t>
      </w:r>
      <w:r w:rsidRPr="004D1E24">
        <w:rPr>
          <w:rFonts w:ascii="Tahoma" w:hAnsi="Tahoma" w:cs="Tahoma"/>
          <w:sz w:val="19"/>
          <w:szCs w:val="19"/>
        </w:rPr>
        <w:t xml:space="preserve">(Příloha č. </w:t>
      </w:r>
      <w:r w:rsidR="00BF1761" w:rsidRPr="004D1E24">
        <w:rPr>
          <w:rFonts w:ascii="Tahoma" w:hAnsi="Tahoma" w:cs="Tahoma"/>
          <w:sz w:val="19"/>
          <w:szCs w:val="19"/>
        </w:rPr>
        <w:t>2</w:t>
      </w:r>
      <w:r w:rsidRPr="004D1E24">
        <w:rPr>
          <w:rFonts w:ascii="Tahoma" w:hAnsi="Tahoma" w:cs="Tahoma"/>
          <w:sz w:val="19"/>
          <w:szCs w:val="19"/>
        </w:rPr>
        <w:t xml:space="preserve"> Oznámení).</w:t>
      </w:r>
      <w:r w:rsidR="008A01B5" w:rsidRPr="004D1E24">
        <w:rPr>
          <w:rFonts w:ascii="Tahoma" w:hAnsi="Tahoma" w:cs="Tahoma"/>
          <w:sz w:val="19"/>
          <w:szCs w:val="19"/>
        </w:rPr>
        <w:t xml:space="preserve"> </w:t>
      </w:r>
    </w:p>
    <w:p w14:paraId="2D47D6ED" w14:textId="4FA25487" w:rsidR="002F554C" w:rsidRPr="00714261" w:rsidRDefault="000A24D9" w:rsidP="00714261">
      <w:pPr>
        <w:tabs>
          <w:tab w:val="left" w:pos="567"/>
        </w:tabs>
        <w:spacing w:after="120" w:line="240" w:lineRule="auto"/>
        <w:ind w:left="567"/>
        <w:jc w:val="both"/>
        <w:rPr>
          <w:rFonts w:ascii="Tahoma" w:hAnsi="Tahoma" w:cs="Tahoma"/>
          <w:sz w:val="19"/>
          <w:szCs w:val="19"/>
          <w:u w:val="single"/>
        </w:rPr>
      </w:pPr>
      <w:r>
        <w:rPr>
          <w:rFonts w:ascii="Tahoma" w:hAnsi="Tahoma" w:cs="Tahoma"/>
          <w:sz w:val="19"/>
          <w:szCs w:val="19"/>
        </w:rPr>
        <w:t xml:space="preserve">Účastník dále doloží </w:t>
      </w:r>
      <w:r w:rsidRPr="000A24D9">
        <w:rPr>
          <w:rFonts w:ascii="Tahoma" w:hAnsi="Tahoma" w:cs="Tahoma"/>
          <w:sz w:val="19"/>
          <w:szCs w:val="19"/>
        </w:rPr>
        <w:t xml:space="preserve">jako samostatnou přílohu své nabídky </w:t>
      </w:r>
      <w:r w:rsidRPr="00A87331">
        <w:rPr>
          <w:rFonts w:ascii="Tahoma" w:hAnsi="Tahoma" w:cs="Tahoma"/>
          <w:sz w:val="19"/>
          <w:szCs w:val="19"/>
          <w:u w:val="single"/>
        </w:rPr>
        <w:t>Seznam techniků</w:t>
      </w:r>
      <w:r w:rsidR="0052389E" w:rsidRPr="00A87331">
        <w:rPr>
          <w:rFonts w:ascii="Tahoma" w:hAnsi="Tahoma" w:cs="Tahoma"/>
          <w:sz w:val="19"/>
          <w:szCs w:val="19"/>
          <w:u w:val="single"/>
        </w:rPr>
        <w:t>.</w:t>
      </w:r>
      <w:r w:rsidR="0052389E">
        <w:rPr>
          <w:rFonts w:ascii="Tahoma" w:hAnsi="Tahoma" w:cs="Tahoma"/>
          <w:sz w:val="19"/>
          <w:szCs w:val="19"/>
        </w:rPr>
        <w:t xml:space="preserve"> </w:t>
      </w:r>
      <w:r w:rsidRPr="000A24D9">
        <w:rPr>
          <w:rFonts w:ascii="Tahoma" w:hAnsi="Tahoma" w:cs="Tahoma"/>
          <w:sz w:val="19"/>
          <w:szCs w:val="19"/>
        </w:rPr>
        <w:t>Zadavatel požaduje, aby účastník disponoval realizačním týmem o minimálním počtu 4 osob, z</w:t>
      </w:r>
      <w:r w:rsidR="0052389E">
        <w:rPr>
          <w:rFonts w:ascii="Tahoma" w:hAnsi="Tahoma" w:cs="Tahoma"/>
          <w:sz w:val="19"/>
          <w:szCs w:val="19"/>
        </w:rPr>
        <w:t> </w:t>
      </w:r>
      <w:r w:rsidRPr="000A24D9">
        <w:rPr>
          <w:rFonts w:ascii="Tahoma" w:hAnsi="Tahoma" w:cs="Tahoma"/>
          <w:sz w:val="19"/>
          <w:szCs w:val="19"/>
        </w:rPr>
        <w:t>nichž</w:t>
      </w:r>
      <w:r w:rsidR="0052389E">
        <w:rPr>
          <w:rFonts w:ascii="Tahoma" w:hAnsi="Tahoma" w:cs="Tahoma"/>
          <w:sz w:val="19"/>
          <w:szCs w:val="19"/>
        </w:rPr>
        <w:t xml:space="preserve"> </w:t>
      </w:r>
      <w:r w:rsidR="0052389E" w:rsidRPr="0052389E">
        <w:rPr>
          <w:rFonts w:ascii="Tahoma" w:hAnsi="Tahoma" w:cs="Tahoma"/>
          <w:sz w:val="19"/>
          <w:szCs w:val="19"/>
        </w:rPr>
        <w:t>minimálně 1 osoba bude v pozici vedoucího zaměstnance</w:t>
      </w:r>
      <w:r w:rsidR="00714261" w:rsidRPr="00714261">
        <w:rPr>
          <w:rFonts w:ascii="Tahoma" w:hAnsi="Tahoma" w:cs="Tahoma"/>
          <w:sz w:val="19"/>
          <w:szCs w:val="19"/>
        </w:rPr>
        <w:t>.</w:t>
      </w:r>
    </w:p>
    <w:p w14:paraId="733AB916" w14:textId="77777777" w:rsidR="004A1A8D" w:rsidRPr="00DD5FA4" w:rsidRDefault="004A1A8D" w:rsidP="008A0F56">
      <w:pPr>
        <w:pStyle w:val="Odstavecseseznamem"/>
        <w:numPr>
          <w:ilvl w:val="0"/>
          <w:numId w:val="1"/>
        </w:numPr>
        <w:shd w:val="clear" w:color="auto" w:fill="004289"/>
        <w:spacing w:before="120" w:after="0" w:line="240" w:lineRule="auto"/>
        <w:ind w:left="567" w:hanging="567"/>
        <w:contextualSpacing w:val="0"/>
        <w:rPr>
          <w:rFonts w:ascii="Tahoma" w:hAnsi="Tahoma" w:cs="Tahoma"/>
          <w:b/>
          <w:bCs/>
          <w:color w:val="FFFFFF" w:themeColor="background1"/>
        </w:rPr>
      </w:pPr>
      <w:r w:rsidRPr="00DD5FA4">
        <w:rPr>
          <w:rFonts w:ascii="Tahoma" w:hAnsi="Tahoma" w:cs="Tahoma"/>
          <w:b/>
          <w:bCs/>
          <w:color w:val="FFFFFF" w:themeColor="background1"/>
        </w:rPr>
        <w:t>Hodnotící kritéria</w:t>
      </w:r>
      <w:r w:rsidR="00AD73AA" w:rsidRPr="00DD5FA4">
        <w:rPr>
          <w:rFonts w:ascii="Tahoma" w:hAnsi="Tahoma" w:cs="Tahoma"/>
          <w:b/>
          <w:bCs/>
          <w:color w:val="FFFFFF" w:themeColor="background1"/>
        </w:rPr>
        <w:t>, způsob hodnocení nabídek</w:t>
      </w:r>
    </w:p>
    <w:p w14:paraId="4175147C" w14:textId="6C529AEA" w:rsidR="004D1E24" w:rsidRPr="00EE055E" w:rsidRDefault="00EE055E" w:rsidP="00EE055E">
      <w:pPr>
        <w:pStyle w:val="Odstavecseseznamem"/>
        <w:numPr>
          <w:ilvl w:val="1"/>
          <w:numId w:val="1"/>
        </w:numPr>
        <w:spacing w:before="120" w:after="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D64A87">
        <w:rPr>
          <w:rFonts w:ascii="Tahoma" w:hAnsi="Tahoma" w:cs="Tahoma"/>
          <w:bCs/>
          <w:sz w:val="19"/>
          <w:szCs w:val="19"/>
        </w:rPr>
        <w:t>Základním hodnotícím kritériem pro zadání veřejné zakázky je ekonomická výhodnost nabídky</w:t>
      </w:r>
      <w:r>
        <w:rPr>
          <w:rFonts w:ascii="Tahoma" w:hAnsi="Tahoma" w:cs="Tahoma"/>
          <w:bCs/>
          <w:sz w:val="19"/>
          <w:szCs w:val="19"/>
        </w:rPr>
        <w:t>, hodnocena dle nejnižší nabídkové ceny se stanovením dílčích kritérií:</w:t>
      </w:r>
    </w:p>
    <w:p w14:paraId="439FB4D6" w14:textId="77777777" w:rsidR="004D1E24" w:rsidRPr="009C1E32" w:rsidRDefault="004D1E24" w:rsidP="004D1E24">
      <w:pPr>
        <w:pStyle w:val="Odstavecseseznamem"/>
        <w:spacing w:after="0" w:line="240" w:lineRule="auto"/>
        <w:ind w:left="567"/>
        <w:contextualSpacing w:val="0"/>
        <w:rPr>
          <w:rFonts w:ascii="Tahoma" w:hAnsi="Tahoma" w:cs="Tahoma"/>
          <w:bCs/>
          <w:sz w:val="19"/>
          <w:szCs w:val="19"/>
          <w:highlight w:val="green"/>
        </w:rPr>
      </w:pPr>
    </w:p>
    <w:p w14:paraId="6707304D" w14:textId="77777777" w:rsidR="00EE055E" w:rsidRPr="00A86226" w:rsidRDefault="00EE055E" w:rsidP="005D6CA9">
      <w:pPr>
        <w:pStyle w:val="Odstavecseseznamem"/>
        <w:spacing w:after="120" w:line="240" w:lineRule="auto"/>
        <w:ind w:left="567"/>
        <w:contextualSpacing w:val="0"/>
        <w:rPr>
          <w:rFonts w:ascii="Tahoma" w:hAnsi="Tahoma" w:cs="Tahoma"/>
          <w:b/>
          <w:bCs/>
          <w:sz w:val="19"/>
          <w:szCs w:val="19"/>
        </w:rPr>
      </w:pPr>
      <w:r>
        <w:rPr>
          <w:rFonts w:ascii="Tahoma" w:hAnsi="Tahoma" w:cs="Tahoma"/>
          <w:b/>
          <w:bCs/>
          <w:sz w:val="19"/>
          <w:szCs w:val="19"/>
        </w:rPr>
        <w:t>Dílčí kritérium</w:t>
      </w:r>
      <w:r w:rsidRPr="00D64A87">
        <w:rPr>
          <w:rFonts w:ascii="Tahoma" w:hAnsi="Tahoma" w:cs="Tahoma"/>
          <w:b/>
          <w:bCs/>
          <w:sz w:val="19"/>
          <w:szCs w:val="19"/>
        </w:rPr>
        <w:t>:</w:t>
      </w:r>
      <w:r w:rsidRPr="00D64A87">
        <w:rPr>
          <w:rFonts w:ascii="Tahoma" w:hAnsi="Tahoma" w:cs="Tahoma"/>
          <w:b/>
          <w:bCs/>
          <w:sz w:val="19"/>
          <w:szCs w:val="19"/>
        </w:rPr>
        <w:tab/>
      </w:r>
      <w:r w:rsidRPr="00D64A87">
        <w:rPr>
          <w:rFonts w:ascii="Tahoma" w:hAnsi="Tahoma" w:cs="Tahoma"/>
          <w:b/>
          <w:bCs/>
          <w:sz w:val="19"/>
          <w:szCs w:val="19"/>
        </w:rPr>
        <w:tab/>
      </w:r>
      <w:r w:rsidRPr="00D64A87">
        <w:rPr>
          <w:rFonts w:ascii="Tahoma" w:hAnsi="Tahoma" w:cs="Tahoma"/>
          <w:b/>
          <w:bCs/>
          <w:sz w:val="19"/>
          <w:szCs w:val="19"/>
        </w:rPr>
        <w:tab/>
      </w:r>
      <w:r w:rsidRPr="00D64A87">
        <w:rPr>
          <w:rFonts w:ascii="Tahoma" w:hAnsi="Tahoma" w:cs="Tahoma"/>
          <w:b/>
          <w:bCs/>
          <w:sz w:val="19"/>
          <w:szCs w:val="19"/>
        </w:rPr>
        <w:tab/>
      </w:r>
      <w:r>
        <w:rPr>
          <w:rFonts w:ascii="Tahoma" w:hAnsi="Tahoma" w:cs="Tahoma"/>
          <w:b/>
          <w:bCs/>
          <w:sz w:val="19"/>
          <w:szCs w:val="19"/>
        </w:rPr>
        <w:tab/>
      </w:r>
      <w:r>
        <w:rPr>
          <w:rFonts w:ascii="Tahoma" w:hAnsi="Tahoma" w:cs="Tahoma"/>
          <w:b/>
          <w:bCs/>
          <w:sz w:val="19"/>
          <w:szCs w:val="19"/>
        </w:rPr>
        <w:tab/>
      </w:r>
      <w:r>
        <w:rPr>
          <w:rFonts w:ascii="Tahoma" w:hAnsi="Tahoma" w:cs="Tahoma"/>
          <w:b/>
          <w:bCs/>
          <w:sz w:val="19"/>
          <w:szCs w:val="19"/>
        </w:rPr>
        <w:tab/>
      </w:r>
      <w:r w:rsidRPr="00D64A87">
        <w:rPr>
          <w:rFonts w:ascii="Tahoma" w:hAnsi="Tahoma" w:cs="Tahoma"/>
          <w:b/>
          <w:bCs/>
          <w:sz w:val="19"/>
          <w:szCs w:val="19"/>
        </w:rPr>
        <w:t>Váha kritéria:</w:t>
      </w:r>
      <w:r w:rsidRPr="00A86226">
        <w:rPr>
          <w:rFonts w:ascii="Tahoma" w:hAnsi="Tahoma" w:cs="Tahoma"/>
          <w:bCs/>
          <w:sz w:val="19"/>
          <w:szCs w:val="19"/>
        </w:rPr>
        <w:tab/>
      </w:r>
    </w:p>
    <w:p w14:paraId="19D4E666" w14:textId="505F747B" w:rsidR="00EE055E" w:rsidRDefault="00EE055E" w:rsidP="005D6CA9">
      <w:pPr>
        <w:widowControl w:val="0"/>
        <w:tabs>
          <w:tab w:val="left" w:pos="7230"/>
        </w:tabs>
        <w:suppressAutoHyphens/>
        <w:spacing w:after="120" w:line="240" w:lineRule="auto"/>
        <w:ind w:left="720" w:hanging="153"/>
        <w:rPr>
          <w:rFonts w:ascii="Tahoma" w:eastAsia="Calibri" w:hAnsi="Tahoma" w:cs="Tahoma"/>
          <w:sz w:val="19"/>
          <w:szCs w:val="19"/>
        </w:rPr>
      </w:pPr>
      <w:r w:rsidRPr="00B80577">
        <w:rPr>
          <w:rFonts w:ascii="Tahoma" w:eastAsia="Calibri" w:hAnsi="Tahoma" w:cs="Tahoma"/>
          <w:sz w:val="19"/>
          <w:szCs w:val="19"/>
        </w:rPr>
        <w:t xml:space="preserve">cena za </w:t>
      </w:r>
      <w:proofErr w:type="gramStart"/>
      <w:r w:rsidRPr="00B80577">
        <w:rPr>
          <w:rFonts w:ascii="Tahoma" w:eastAsia="Calibri" w:hAnsi="Tahoma" w:cs="Tahoma"/>
          <w:sz w:val="19"/>
          <w:szCs w:val="19"/>
        </w:rPr>
        <w:t>1m</w:t>
      </w:r>
      <w:r w:rsidRPr="00B80577">
        <w:rPr>
          <w:rFonts w:ascii="Tahoma" w:eastAsia="Calibri" w:hAnsi="Tahoma" w:cs="Tahoma"/>
          <w:sz w:val="19"/>
          <w:szCs w:val="19"/>
          <w:vertAlign w:val="superscript"/>
        </w:rPr>
        <w:t>2</w:t>
      </w:r>
      <w:proofErr w:type="gramEnd"/>
      <w:r w:rsidRPr="00B80577">
        <w:rPr>
          <w:rFonts w:ascii="Tahoma" w:eastAsia="Calibri" w:hAnsi="Tahoma" w:cs="Tahoma"/>
          <w:sz w:val="19"/>
          <w:szCs w:val="19"/>
        </w:rPr>
        <w:t xml:space="preserve"> malířských prací malba bílá</w:t>
      </w:r>
      <w:r>
        <w:rPr>
          <w:rFonts w:ascii="Tahoma" w:eastAsia="Calibri" w:hAnsi="Tahoma" w:cs="Tahoma"/>
          <w:sz w:val="19"/>
          <w:szCs w:val="19"/>
        </w:rPr>
        <w:t xml:space="preserve"> otěruvzdorná</w:t>
      </w:r>
      <w:r w:rsidRPr="00B80577">
        <w:rPr>
          <w:rFonts w:ascii="Tahoma" w:eastAsia="Calibri" w:hAnsi="Tahoma" w:cs="Tahoma"/>
          <w:sz w:val="19"/>
          <w:szCs w:val="19"/>
        </w:rPr>
        <w:tab/>
      </w:r>
      <w:r w:rsidR="00EB2FF7">
        <w:rPr>
          <w:rFonts w:ascii="Tahoma" w:eastAsia="Calibri" w:hAnsi="Tahoma" w:cs="Tahoma"/>
          <w:sz w:val="19"/>
          <w:szCs w:val="19"/>
        </w:rPr>
        <w:t xml:space="preserve"> </w:t>
      </w:r>
      <w:r>
        <w:rPr>
          <w:rFonts w:ascii="Tahoma" w:eastAsia="Calibri" w:hAnsi="Tahoma" w:cs="Tahoma"/>
          <w:sz w:val="19"/>
          <w:szCs w:val="19"/>
        </w:rPr>
        <w:t>4</w:t>
      </w:r>
      <w:r w:rsidRPr="00B80577">
        <w:rPr>
          <w:rFonts w:ascii="Tahoma" w:eastAsia="Calibri" w:hAnsi="Tahoma" w:cs="Tahoma"/>
          <w:sz w:val="19"/>
          <w:szCs w:val="19"/>
        </w:rPr>
        <w:t>0%</w:t>
      </w:r>
    </w:p>
    <w:p w14:paraId="1797842A" w14:textId="56AE52AF" w:rsidR="00EE055E" w:rsidRPr="00B80577" w:rsidRDefault="005D6CA9" w:rsidP="005D6CA9">
      <w:pPr>
        <w:widowControl w:val="0"/>
        <w:tabs>
          <w:tab w:val="left" w:pos="7230"/>
        </w:tabs>
        <w:suppressAutoHyphens/>
        <w:spacing w:after="120" w:line="240" w:lineRule="auto"/>
        <w:ind w:left="720" w:hanging="153"/>
        <w:rPr>
          <w:rFonts w:ascii="Tahoma" w:eastAsia="Calibri" w:hAnsi="Tahoma" w:cs="Tahoma"/>
          <w:sz w:val="19"/>
          <w:szCs w:val="19"/>
        </w:rPr>
      </w:pPr>
      <w:r w:rsidRPr="00B80577">
        <w:rPr>
          <w:rFonts w:ascii="Tahoma" w:eastAsia="Calibri" w:hAnsi="Tahoma" w:cs="Tahoma"/>
          <w:sz w:val="19"/>
          <w:szCs w:val="19"/>
        </w:rPr>
        <w:t xml:space="preserve">cena za </w:t>
      </w:r>
      <w:proofErr w:type="gramStart"/>
      <w:r w:rsidRPr="00B80577">
        <w:rPr>
          <w:rFonts w:ascii="Tahoma" w:eastAsia="Calibri" w:hAnsi="Tahoma" w:cs="Tahoma"/>
          <w:sz w:val="19"/>
          <w:szCs w:val="19"/>
        </w:rPr>
        <w:t>1m</w:t>
      </w:r>
      <w:r w:rsidRPr="00B80577">
        <w:rPr>
          <w:rFonts w:ascii="Tahoma" w:eastAsia="Calibri" w:hAnsi="Tahoma" w:cs="Tahoma"/>
          <w:sz w:val="19"/>
          <w:szCs w:val="19"/>
          <w:vertAlign w:val="superscript"/>
        </w:rPr>
        <w:t>2</w:t>
      </w:r>
      <w:proofErr w:type="gramEnd"/>
      <w:r w:rsidRPr="00B80577">
        <w:rPr>
          <w:rFonts w:ascii="Tahoma" w:eastAsia="Calibri" w:hAnsi="Tahoma" w:cs="Tahoma"/>
          <w:sz w:val="19"/>
          <w:szCs w:val="19"/>
        </w:rPr>
        <w:t xml:space="preserve"> malířských prací malba </w:t>
      </w:r>
      <w:r>
        <w:rPr>
          <w:rFonts w:ascii="Tahoma" w:eastAsia="Calibri" w:hAnsi="Tahoma" w:cs="Tahoma"/>
          <w:sz w:val="19"/>
          <w:szCs w:val="19"/>
        </w:rPr>
        <w:t>barevná otěruvzdorná</w:t>
      </w:r>
      <w:r w:rsidRPr="00B80577">
        <w:rPr>
          <w:rFonts w:ascii="Tahoma" w:eastAsia="Calibri" w:hAnsi="Tahoma" w:cs="Tahoma"/>
          <w:sz w:val="19"/>
          <w:szCs w:val="19"/>
        </w:rPr>
        <w:tab/>
      </w:r>
      <w:r w:rsidR="00EB2FF7">
        <w:rPr>
          <w:rFonts w:ascii="Tahoma" w:eastAsia="Calibri" w:hAnsi="Tahoma" w:cs="Tahoma"/>
          <w:sz w:val="19"/>
          <w:szCs w:val="19"/>
        </w:rPr>
        <w:t xml:space="preserve"> </w:t>
      </w:r>
      <w:r w:rsidR="00A87331">
        <w:rPr>
          <w:rFonts w:ascii="Tahoma" w:eastAsia="Calibri" w:hAnsi="Tahoma" w:cs="Tahoma"/>
          <w:sz w:val="19"/>
          <w:szCs w:val="19"/>
        </w:rPr>
        <w:t>15</w:t>
      </w:r>
      <w:r w:rsidRPr="00B80577">
        <w:rPr>
          <w:rFonts w:ascii="Tahoma" w:eastAsia="Calibri" w:hAnsi="Tahoma" w:cs="Tahoma"/>
          <w:sz w:val="19"/>
          <w:szCs w:val="19"/>
        </w:rPr>
        <w:t>%</w:t>
      </w:r>
    </w:p>
    <w:p w14:paraId="5E90BDC3" w14:textId="2E1251A0" w:rsidR="005D6CA9" w:rsidRDefault="005D6CA9" w:rsidP="005D6CA9">
      <w:pPr>
        <w:widowControl w:val="0"/>
        <w:tabs>
          <w:tab w:val="left" w:pos="6379"/>
          <w:tab w:val="left" w:pos="7230"/>
        </w:tabs>
        <w:suppressAutoHyphens/>
        <w:spacing w:after="120" w:line="240" w:lineRule="auto"/>
        <w:ind w:left="720" w:hanging="153"/>
        <w:rPr>
          <w:rFonts w:ascii="Tahoma" w:eastAsia="Calibri" w:hAnsi="Tahoma" w:cs="Tahoma"/>
          <w:sz w:val="19"/>
          <w:szCs w:val="19"/>
        </w:rPr>
      </w:pPr>
      <w:r w:rsidRPr="00B80577">
        <w:rPr>
          <w:rFonts w:ascii="Tahoma" w:eastAsia="Calibri" w:hAnsi="Tahoma" w:cs="Tahoma"/>
          <w:bCs/>
          <w:sz w:val="19"/>
          <w:szCs w:val="19"/>
        </w:rPr>
        <w:t xml:space="preserve">cena za </w:t>
      </w:r>
      <w:proofErr w:type="gramStart"/>
      <w:r w:rsidRPr="00B80577">
        <w:rPr>
          <w:rFonts w:ascii="Tahoma" w:eastAsia="Calibri" w:hAnsi="Tahoma" w:cs="Tahoma"/>
          <w:bCs/>
          <w:sz w:val="19"/>
          <w:szCs w:val="19"/>
        </w:rPr>
        <w:t>1m</w:t>
      </w:r>
      <w:r w:rsidRPr="00B80577">
        <w:rPr>
          <w:rFonts w:ascii="Tahoma" w:eastAsia="Calibri" w:hAnsi="Tahoma" w:cs="Tahoma"/>
          <w:bCs/>
          <w:sz w:val="19"/>
          <w:szCs w:val="19"/>
          <w:vertAlign w:val="superscript"/>
        </w:rPr>
        <w:t>2</w:t>
      </w:r>
      <w:proofErr w:type="gramEnd"/>
      <w:r w:rsidRPr="00B80577">
        <w:rPr>
          <w:rFonts w:ascii="Tahoma" w:eastAsia="Calibri" w:hAnsi="Tahoma" w:cs="Tahoma"/>
          <w:bCs/>
          <w:sz w:val="19"/>
          <w:szCs w:val="19"/>
        </w:rPr>
        <w:t xml:space="preserve"> malířských prací malba omyvatelná</w:t>
      </w:r>
      <w:r>
        <w:rPr>
          <w:rFonts w:ascii="Tahoma" w:eastAsia="Calibri" w:hAnsi="Tahoma" w:cs="Tahoma"/>
          <w:bCs/>
          <w:sz w:val="19"/>
          <w:szCs w:val="19"/>
        </w:rPr>
        <w:t xml:space="preserve"> </w:t>
      </w:r>
      <w:r>
        <w:rPr>
          <w:rFonts w:ascii="Tahoma" w:eastAsia="Calibri" w:hAnsi="Tahoma" w:cs="Tahoma"/>
          <w:bCs/>
          <w:sz w:val="19"/>
          <w:szCs w:val="19"/>
        </w:rPr>
        <w:tab/>
      </w:r>
      <w:r>
        <w:rPr>
          <w:rFonts w:ascii="Tahoma" w:eastAsia="Calibri" w:hAnsi="Tahoma" w:cs="Tahoma"/>
          <w:bCs/>
          <w:sz w:val="19"/>
          <w:szCs w:val="19"/>
        </w:rPr>
        <w:tab/>
      </w:r>
      <w:r w:rsidR="00EB2FF7">
        <w:rPr>
          <w:rFonts w:ascii="Tahoma" w:eastAsia="Calibri" w:hAnsi="Tahoma" w:cs="Tahoma"/>
          <w:bCs/>
          <w:sz w:val="19"/>
          <w:szCs w:val="19"/>
        </w:rPr>
        <w:t xml:space="preserve"> </w:t>
      </w:r>
      <w:r w:rsidR="00A87331">
        <w:rPr>
          <w:rFonts w:ascii="Tahoma" w:eastAsia="Calibri" w:hAnsi="Tahoma" w:cs="Tahoma"/>
          <w:bCs/>
          <w:sz w:val="19"/>
          <w:szCs w:val="19"/>
        </w:rPr>
        <w:t>15</w:t>
      </w:r>
      <w:r>
        <w:rPr>
          <w:rFonts w:ascii="Tahoma" w:eastAsia="Calibri" w:hAnsi="Tahoma" w:cs="Tahoma"/>
          <w:bCs/>
          <w:sz w:val="19"/>
          <w:szCs w:val="19"/>
        </w:rPr>
        <w:t>%</w:t>
      </w:r>
    </w:p>
    <w:p w14:paraId="2AB60013" w14:textId="2FCC98A4" w:rsidR="00EE055E" w:rsidRDefault="00EE055E" w:rsidP="005D6CA9">
      <w:pPr>
        <w:widowControl w:val="0"/>
        <w:tabs>
          <w:tab w:val="left" w:pos="6379"/>
          <w:tab w:val="left" w:pos="7230"/>
        </w:tabs>
        <w:suppressAutoHyphens/>
        <w:spacing w:after="120" w:line="240" w:lineRule="auto"/>
        <w:ind w:left="720" w:hanging="153"/>
        <w:rPr>
          <w:rFonts w:ascii="Tahoma" w:eastAsia="Calibri" w:hAnsi="Tahoma" w:cs="Tahoma"/>
          <w:sz w:val="19"/>
          <w:szCs w:val="19"/>
        </w:rPr>
      </w:pPr>
      <w:r w:rsidRPr="00B80577">
        <w:rPr>
          <w:rFonts w:ascii="Tahoma" w:eastAsia="Calibri" w:hAnsi="Tahoma" w:cs="Tahoma"/>
          <w:sz w:val="19"/>
          <w:szCs w:val="19"/>
        </w:rPr>
        <w:t xml:space="preserve">cena za </w:t>
      </w:r>
      <w:proofErr w:type="gramStart"/>
      <w:r w:rsidRPr="00B80577">
        <w:rPr>
          <w:rFonts w:ascii="Tahoma" w:eastAsia="Calibri" w:hAnsi="Tahoma" w:cs="Tahoma"/>
          <w:bCs/>
          <w:sz w:val="19"/>
          <w:szCs w:val="19"/>
        </w:rPr>
        <w:t>1m</w:t>
      </w:r>
      <w:r w:rsidRPr="00B80577">
        <w:rPr>
          <w:rFonts w:ascii="Tahoma" w:eastAsia="Calibri" w:hAnsi="Tahoma" w:cs="Tahoma"/>
          <w:bCs/>
          <w:sz w:val="19"/>
          <w:szCs w:val="19"/>
          <w:vertAlign w:val="superscript"/>
        </w:rPr>
        <w:t>2</w:t>
      </w:r>
      <w:proofErr w:type="gramEnd"/>
      <w:r w:rsidRPr="00B80577">
        <w:rPr>
          <w:rFonts w:ascii="Tahoma" w:eastAsia="Calibri" w:hAnsi="Tahoma" w:cs="Tahoma"/>
          <w:bCs/>
          <w:sz w:val="19"/>
          <w:szCs w:val="19"/>
        </w:rPr>
        <w:t xml:space="preserve"> odstranění staré malby </w:t>
      </w:r>
      <w:r w:rsidRPr="00B80577">
        <w:rPr>
          <w:rFonts w:ascii="Tahoma" w:eastAsia="Calibri" w:hAnsi="Tahoma" w:cs="Tahoma"/>
          <w:sz w:val="19"/>
          <w:szCs w:val="19"/>
        </w:rPr>
        <w:t>škrábáním vč. sádrování</w:t>
      </w:r>
      <w:r>
        <w:rPr>
          <w:rFonts w:ascii="Tahoma" w:eastAsia="Calibri" w:hAnsi="Tahoma" w:cs="Tahoma"/>
          <w:sz w:val="19"/>
          <w:szCs w:val="19"/>
        </w:rPr>
        <w:t>/tmelení</w:t>
      </w:r>
      <w:r w:rsidRPr="00B80577">
        <w:rPr>
          <w:rFonts w:ascii="Tahoma" w:eastAsia="Calibri" w:hAnsi="Tahoma" w:cs="Tahoma"/>
          <w:sz w:val="19"/>
          <w:szCs w:val="19"/>
        </w:rPr>
        <w:tab/>
      </w:r>
      <w:r w:rsidRPr="00B80577">
        <w:rPr>
          <w:rFonts w:ascii="Tahoma" w:eastAsia="Calibri" w:hAnsi="Tahoma" w:cs="Tahoma"/>
          <w:sz w:val="19"/>
          <w:szCs w:val="19"/>
        </w:rPr>
        <w:tab/>
      </w:r>
      <w:r w:rsidR="0022498C">
        <w:rPr>
          <w:rFonts w:ascii="Tahoma" w:eastAsia="Calibri" w:hAnsi="Tahoma" w:cs="Tahoma"/>
          <w:sz w:val="19"/>
          <w:szCs w:val="19"/>
        </w:rPr>
        <w:t xml:space="preserve"> </w:t>
      </w:r>
      <w:r w:rsidR="00EB2FF7">
        <w:rPr>
          <w:rFonts w:ascii="Tahoma" w:eastAsia="Calibri" w:hAnsi="Tahoma" w:cs="Tahoma"/>
          <w:sz w:val="19"/>
          <w:szCs w:val="19"/>
        </w:rPr>
        <w:t>10</w:t>
      </w:r>
      <w:r w:rsidRPr="00B80577">
        <w:rPr>
          <w:rFonts w:ascii="Tahoma" w:eastAsia="Calibri" w:hAnsi="Tahoma" w:cs="Tahoma"/>
          <w:sz w:val="19"/>
          <w:szCs w:val="19"/>
        </w:rPr>
        <w:t>%</w:t>
      </w:r>
    </w:p>
    <w:p w14:paraId="261E8F06" w14:textId="0B84CD45" w:rsidR="00EE055E" w:rsidRDefault="00EE055E" w:rsidP="005D6CA9">
      <w:pPr>
        <w:widowControl w:val="0"/>
        <w:tabs>
          <w:tab w:val="left" w:pos="6379"/>
          <w:tab w:val="left" w:pos="7230"/>
        </w:tabs>
        <w:suppressAutoHyphens/>
        <w:spacing w:after="120" w:line="240" w:lineRule="auto"/>
        <w:ind w:left="720" w:hanging="153"/>
        <w:rPr>
          <w:rFonts w:ascii="Tahoma" w:eastAsia="Calibri" w:hAnsi="Tahoma" w:cs="Tahoma"/>
          <w:sz w:val="19"/>
          <w:szCs w:val="19"/>
        </w:rPr>
      </w:pPr>
      <w:r w:rsidRPr="00B80577">
        <w:rPr>
          <w:rFonts w:ascii="Tahoma" w:eastAsia="Calibri" w:hAnsi="Tahoma" w:cs="Tahoma"/>
          <w:sz w:val="19"/>
          <w:szCs w:val="19"/>
        </w:rPr>
        <w:t>nátěr 1 ks kovových dveřních zárubní vč. úpravy podkladu</w:t>
      </w:r>
      <w:r w:rsidRPr="00B80577">
        <w:rPr>
          <w:rFonts w:ascii="Tahoma" w:eastAsia="Calibri" w:hAnsi="Tahoma" w:cs="Tahoma"/>
          <w:sz w:val="19"/>
          <w:szCs w:val="19"/>
        </w:rPr>
        <w:tab/>
      </w:r>
      <w:proofErr w:type="gramStart"/>
      <w:r w:rsidRPr="00B80577">
        <w:rPr>
          <w:rFonts w:ascii="Tahoma" w:eastAsia="Calibri" w:hAnsi="Tahoma" w:cs="Tahoma"/>
          <w:sz w:val="19"/>
          <w:szCs w:val="19"/>
        </w:rPr>
        <w:tab/>
      </w:r>
      <w:r w:rsidR="006B29B5">
        <w:rPr>
          <w:rFonts w:ascii="Tahoma" w:eastAsia="Calibri" w:hAnsi="Tahoma" w:cs="Tahoma"/>
          <w:sz w:val="19"/>
          <w:szCs w:val="19"/>
        </w:rPr>
        <w:t xml:space="preserve">  5</w:t>
      </w:r>
      <w:proofErr w:type="gramEnd"/>
      <w:r w:rsidR="006B29B5">
        <w:rPr>
          <w:rFonts w:ascii="Tahoma" w:eastAsia="Calibri" w:hAnsi="Tahoma" w:cs="Tahoma"/>
          <w:sz w:val="19"/>
          <w:szCs w:val="19"/>
        </w:rPr>
        <w:t>%</w:t>
      </w:r>
    </w:p>
    <w:p w14:paraId="7D619D5C" w14:textId="5C841245" w:rsidR="00EE055E" w:rsidRDefault="00EE055E" w:rsidP="005D6CA9">
      <w:pPr>
        <w:widowControl w:val="0"/>
        <w:tabs>
          <w:tab w:val="left" w:pos="6379"/>
          <w:tab w:val="left" w:pos="7230"/>
        </w:tabs>
        <w:suppressAutoHyphens/>
        <w:spacing w:after="120" w:line="240" w:lineRule="auto"/>
        <w:ind w:left="720" w:hanging="153"/>
        <w:rPr>
          <w:rFonts w:ascii="Tahoma" w:eastAsia="Calibri" w:hAnsi="Tahoma" w:cs="Tahoma"/>
          <w:sz w:val="19"/>
          <w:szCs w:val="19"/>
        </w:rPr>
      </w:pPr>
      <w:r>
        <w:rPr>
          <w:rFonts w:ascii="Tahoma" w:eastAsia="Calibri" w:hAnsi="Tahoma" w:cs="Tahoma"/>
          <w:sz w:val="19"/>
          <w:szCs w:val="19"/>
        </w:rPr>
        <w:t>nátěr 1 ks dveří 80 cm (oboustranně)</w:t>
      </w:r>
      <w:r>
        <w:rPr>
          <w:rFonts w:ascii="Tahoma" w:eastAsia="Calibri" w:hAnsi="Tahoma" w:cs="Tahoma"/>
          <w:sz w:val="19"/>
          <w:szCs w:val="19"/>
        </w:rPr>
        <w:tab/>
      </w:r>
      <w:proofErr w:type="gramStart"/>
      <w:r>
        <w:rPr>
          <w:rFonts w:ascii="Tahoma" w:eastAsia="Calibri" w:hAnsi="Tahoma" w:cs="Tahoma"/>
          <w:sz w:val="19"/>
          <w:szCs w:val="19"/>
        </w:rPr>
        <w:tab/>
      </w:r>
      <w:r w:rsidR="00DC78ED">
        <w:rPr>
          <w:rFonts w:ascii="Tahoma" w:eastAsia="Calibri" w:hAnsi="Tahoma" w:cs="Tahoma"/>
          <w:sz w:val="19"/>
          <w:szCs w:val="19"/>
        </w:rPr>
        <w:t xml:space="preserve">  5</w:t>
      </w:r>
      <w:proofErr w:type="gramEnd"/>
      <w:r w:rsidR="00DC78ED">
        <w:rPr>
          <w:rFonts w:ascii="Tahoma" w:eastAsia="Calibri" w:hAnsi="Tahoma" w:cs="Tahoma"/>
          <w:sz w:val="19"/>
          <w:szCs w:val="19"/>
        </w:rPr>
        <w:t>%</w:t>
      </w:r>
    </w:p>
    <w:p w14:paraId="725B5A31" w14:textId="45D4CFB4" w:rsidR="005D6CA9" w:rsidRDefault="00EE055E" w:rsidP="005D6CA9">
      <w:pPr>
        <w:pStyle w:val="Odstavecseseznamem"/>
        <w:spacing w:after="120" w:line="240" w:lineRule="auto"/>
        <w:ind w:left="567"/>
        <w:contextualSpacing w:val="0"/>
        <w:rPr>
          <w:rFonts w:ascii="Tahoma" w:eastAsia="Calibri" w:hAnsi="Tahoma" w:cs="Tahoma"/>
          <w:sz w:val="19"/>
          <w:szCs w:val="19"/>
        </w:rPr>
      </w:pPr>
      <w:r>
        <w:rPr>
          <w:rFonts w:ascii="Tahoma" w:eastAsia="Calibri" w:hAnsi="Tahoma" w:cs="Tahoma"/>
          <w:sz w:val="19"/>
          <w:szCs w:val="19"/>
        </w:rPr>
        <w:t>nátěr 1 ks dveří 110 cm (oboustranně)</w:t>
      </w:r>
      <w:r>
        <w:rPr>
          <w:rFonts w:ascii="Tahoma" w:eastAsia="Calibri" w:hAnsi="Tahoma" w:cs="Tahoma"/>
          <w:sz w:val="19"/>
          <w:szCs w:val="19"/>
        </w:rPr>
        <w:tab/>
      </w:r>
      <w:r>
        <w:rPr>
          <w:rFonts w:ascii="Tahoma" w:eastAsia="Calibri" w:hAnsi="Tahoma" w:cs="Tahoma"/>
          <w:sz w:val="19"/>
          <w:szCs w:val="19"/>
        </w:rPr>
        <w:tab/>
        <w:t xml:space="preserve"> </w:t>
      </w:r>
      <w:r w:rsidR="005D6CA9">
        <w:rPr>
          <w:rFonts w:ascii="Tahoma" w:eastAsia="Calibri" w:hAnsi="Tahoma" w:cs="Tahoma"/>
          <w:sz w:val="19"/>
          <w:szCs w:val="19"/>
        </w:rPr>
        <w:tab/>
      </w:r>
      <w:r w:rsidR="005D6CA9">
        <w:rPr>
          <w:rFonts w:ascii="Tahoma" w:eastAsia="Calibri" w:hAnsi="Tahoma" w:cs="Tahoma"/>
          <w:sz w:val="19"/>
          <w:szCs w:val="19"/>
        </w:rPr>
        <w:tab/>
      </w:r>
      <w:r w:rsidR="005D6CA9">
        <w:rPr>
          <w:rFonts w:ascii="Tahoma" w:eastAsia="Calibri" w:hAnsi="Tahoma" w:cs="Tahoma"/>
          <w:sz w:val="19"/>
          <w:szCs w:val="19"/>
        </w:rPr>
        <w:tab/>
        <w:t xml:space="preserve">    </w:t>
      </w:r>
      <w:r>
        <w:rPr>
          <w:rFonts w:ascii="Tahoma" w:eastAsia="Calibri" w:hAnsi="Tahoma" w:cs="Tahoma"/>
          <w:sz w:val="19"/>
          <w:szCs w:val="19"/>
        </w:rPr>
        <w:t xml:space="preserve"> 5%</w:t>
      </w:r>
    </w:p>
    <w:p w14:paraId="139E8D48" w14:textId="623BD443" w:rsidR="006B29B5" w:rsidRPr="005D6CA9" w:rsidRDefault="006B29B5" w:rsidP="005D6CA9">
      <w:pPr>
        <w:pStyle w:val="Odstavecseseznamem"/>
        <w:spacing w:after="120" w:line="240" w:lineRule="auto"/>
        <w:ind w:left="567"/>
        <w:contextualSpacing w:val="0"/>
        <w:rPr>
          <w:rFonts w:ascii="Tahoma" w:eastAsia="Calibri" w:hAnsi="Tahoma" w:cs="Tahoma"/>
          <w:sz w:val="19"/>
          <w:szCs w:val="19"/>
        </w:rPr>
      </w:pPr>
      <w:r>
        <w:rPr>
          <w:rFonts w:ascii="Tahoma" w:eastAsia="Calibri" w:hAnsi="Tahoma" w:cs="Tahoma"/>
          <w:sz w:val="19"/>
          <w:szCs w:val="19"/>
        </w:rPr>
        <w:t>manipulace s nábytkem</w:t>
      </w:r>
      <w:r>
        <w:rPr>
          <w:rFonts w:ascii="Tahoma" w:eastAsia="Calibri" w:hAnsi="Tahoma" w:cs="Tahoma"/>
          <w:sz w:val="19"/>
          <w:szCs w:val="19"/>
        </w:rPr>
        <w:tab/>
      </w:r>
      <w:r>
        <w:rPr>
          <w:rFonts w:ascii="Tahoma" w:eastAsia="Calibri" w:hAnsi="Tahoma" w:cs="Tahoma"/>
          <w:sz w:val="19"/>
          <w:szCs w:val="19"/>
        </w:rPr>
        <w:tab/>
      </w:r>
      <w:r>
        <w:rPr>
          <w:rFonts w:ascii="Tahoma" w:eastAsia="Calibri" w:hAnsi="Tahoma" w:cs="Tahoma"/>
          <w:sz w:val="19"/>
          <w:szCs w:val="19"/>
        </w:rPr>
        <w:tab/>
      </w:r>
      <w:r>
        <w:rPr>
          <w:rFonts w:ascii="Tahoma" w:eastAsia="Calibri" w:hAnsi="Tahoma" w:cs="Tahoma"/>
          <w:sz w:val="19"/>
          <w:szCs w:val="19"/>
        </w:rPr>
        <w:tab/>
      </w:r>
      <w:r>
        <w:rPr>
          <w:rFonts w:ascii="Tahoma" w:eastAsia="Calibri" w:hAnsi="Tahoma" w:cs="Tahoma"/>
          <w:sz w:val="19"/>
          <w:szCs w:val="19"/>
        </w:rPr>
        <w:tab/>
      </w:r>
      <w:r>
        <w:rPr>
          <w:rFonts w:ascii="Tahoma" w:eastAsia="Calibri" w:hAnsi="Tahoma" w:cs="Tahoma"/>
          <w:sz w:val="19"/>
          <w:szCs w:val="19"/>
        </w:rPr>
        <w:tab/>
      </w:r>
      <w:r>
        <w:rPr>
          <w:rFonts w:ascii="Tahoma" w:eastAsia="Calibri" w:hAnsi="Tahoma" w:cs="Tahoma"/>
          <w:sz w:val="19"/>
          <w:szCs w:val="19"/>
        </w:rPr>
        <w:tab/>
        <w:t xml:space="preserve">     5%</w:t>
      </w:r>
    </w:p>
    <w:p w14:paraId="5234DE2F" w14:textId="6C6F82D5" w:rsidR="005D6CA9" w:rsidRPr="00D64A87" w:rsidRDefault="005D6CA9" w:rsidP="005D6CA9">
      <w:pPr>
        <w:widowControl w:val="0"/>
        <w:tabs>
          <w:tab w:val="left" w:pos="567"/>
        </w:tabs>
        <w:suppressAutoHyphens/>
        <w:spacing w:before="360" w:after="120" w:line="240" w:lineRule="auto"/>
        <w:jc w:val="both"/>
        <w:rPr>
          <w:rFonts w:ascii="Tahoma" w:hAnsi="Tahoma" w:cs="Tahoma"/>
          <w:b/>
          <w:bCs/>
          <w:sz w:val="19"/>
          <w:szCs w:val="19"/>
        </w:rPr>
      </w:pPr>
      <w:r>
        <w:rPr>
          <w:rFonts w:ascii="Tahoma" w:hAnsi="Tahoma" w:cs="Tahoma"/>
          <w:b/>
          <w:bCs/>
          <w:sz w:val="19"/>
          <w:szCs w:val="19"/>
        </w:rPr>
        <w:tab/>
      </w:r>
      <w:r w:rsidRPr="00D64A87">
        <w:rPr>
          <w:rFonts w:ascii="Tahoma" w:hAnsi="Tahoma" w:cs="Tahoma"/>
          <w:b/>
          <w:bCs/>
          <w:sz w:val="19"/>
          <w:szCs w:val="19"/>
        </w:rPr>
        <w:t xml:space="preserve">Hodnocení </w:t>
      </w:r>
      <w:r>
        <w:rPr>
          <w:rFonts w:ascii="Tahoma" w:hAnsi="Tahoma" w:cs="Tahoma"/>
          <w:b/>
          <w:bCs/>
          <w:sz w:val="19"/>
          <w:szCs w:val="19"/>
        </w:rPr>
        <w:t>dílčích kritérií</w:t>
      </w:r>
      <w:r w:rsidRPr="00D64A87">
        <w:rPr>
          <w:rFonts w:ascii="Tahoma" w:hAnsi="Tahoma" w:cs="Tahoma"/>
          <w:b/>
          <w:bCs/>
          <w:sz w:val="19"/>
          <w:szCs w:val="19"/>
        </w:rPr>
        <w:t>:</w:t>
      </w:r>
    </w:p>
    <w:p w14:paraId="513C9853" w14:textId="77777777" w:rsidR="005D6CA9" w:rsidRDefault="005D6CA9" w:rsidP="005D6CA9">
      <w:pPr>
        <w:widowControl w:val="0"/>
        <w:suppressAutoHyphens/>
        <w:spacing w:after="0" w:line="240" w:lineRule="auto"/>
        <w:ind w:left="567"/>
        <w:jc w:val="both"/>
        <w:rPr>
          <w:rFonts w:ascii="Tahoma" w:eastAsia="Arial Unicode MS" w:hAnsi="Tahoma" w:cs="Tahoma"/>
          <w:kern w:val="1"/>
          <w:sz w:val="19"/>
          <w:szCs w:val="19"/>
          <w:lang w:eastAsia="zh-CN"/>
        </w:rPr>
      </w:pPr>
      <w:r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Cena bude vždy hodnocena bez DPH. </w:t>
      </w:r>
    </w:p>
    <w:p w14:paraId="1CAC8D88" w14:textId="77777777" w:rsidR="005D6CA9" w:rsidRDefault="005D6CA9" w:rsidP="005D6CA9">
      <w:pPr>
        <w:widowControl w:val="0"/>
        <w:suppressAutoHyphens/>
        <w:spacing w:before="60" w:after="60" w:line="240" w:lineRule="auto"/>
        <w:ind w:left="567"/>
        <w:jc w:val="both"/>
        <w:rPr>
          <w:rFonts w:ascii="Tahoma" w:eastAsia="Arial Unicode MS" w:hAnsi="Tahoma" w:cs="Tahoma"/>
          <w:kern w:val="1"/>
          <w:sz w:val="19"/>
          <w:szCs w:val="19"/>
          <w:lang w:eastAsia="zh-CN"/>
        </w:rPr>
      </w:pPr>
      <w:r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Hodnocení nabídek ve veřejné zakázce, jejich jednotlivých dílčích kritérií, bude probíhat podle základního kritéria, kterým je ekonomická výhodnost nabídky hodnocena dle nejnižší nabídkové ceny. Pro hodnocení </w:t>
      </w:r>
      <w:r>
        <w:rPr>
          <w:rFonts w:ascii="Tahoma" w:eastAsia="Arial Unicode MS" w:hAnsi="Tahoma" w:cs="Tahoma"/>
          <w:kern w:val="1"/>
          <w:sz w:val="19"/>
          <w:szCs w:val="19"/>
          <w:lang w:eastAsia="zh-CN"/>
        </w:rPr>
        <w:lastRenderedPageBreak/>
        <w:t>nabídek bude použita bodovací stupnice. Každé jednotlivé nabídce bude, dle dílčího kritéria, přidělena bodová hodnota, která bude odrážet úspěšnost předmětné nabídky v rámci dílčího kritéria. Ta poté bude vynásobena % váhou jednotlivých dílčích kritérií. Takto získané bodové hodnoty všech dílčích hodnotících kritérií hodnocené nabídky se poté sečtou.</w:t>
      </w:r>
    </w:p>
    <w:p w14:paraId="58E48EC4" w14:textId="22BE6B08" w:rsidR="004D1E24" w:rsidRDefault="005D6CA9" w:rsidP="005D6CA9">
      <w:pPr>
        <w:widowControl w:val="0"/>
        <w:suppressAutoHyphens/>
        <w:spacing w:after="120" w:line="240" w:lineRule="auto"/>
        <w:ind w:left="567"/>
        <w:jc w:val="both"/>
        <w:rPr>
          <w:rFonts w:ascii="Tahoma" w:eastAsia="Arial Unicode MS" w:hAnsi="Tahoma" w:cs="Tahoma"/>
          <w:kern w:val="1"/>
          <w:sz w:val="19"/>
          <w:szCs w:val="19"/>
          <w:lang w:eastAsia="zh-CN"/>
        </w:rPr>
      </w:pPr>
      <w:r>
        <w:rPr>
          <w:rFonts w:ascii="Tahoma" w:eastAsia="Arial Unicode MS" w:hAnsi="Tahoma" w:cs="Tahoma"/>
          <w:kern w:val="1"/>
          <w:sz w:val="19"/>
          <w:szCs w:val="19"/>
          <w:lang w:eastAsia="zh-CN"/>
        </w:rPr>
        <w:t>Ekonomicky nejvýhodnější bude nabídka, která dosáhne, po součtu všech dílčích kritérií, nejvyšší bodové hodnoty.</w:t>
      </w:r>
    </w:p>
    <w:p w14:paraId="4ABAF872" w14:textId="01DA0A41" w:rsidR="003C6F2B" w:rsidRPr="003C6F2B" w:rsidRDefault="005D6CA9" w:rsidP="003C6F2B">
      <w:pPr>
        <w:widowControl w:val="0"/>
        <w:suppressAutoHyphens/>
        <w:spacing w:after="120" w:line="240" w:lineRule="auto"/>
        <w:ind w:left="567"/>
        <w:jc w:val="both"/>
        <w:rPr>
          <w:rFonts w:ascii="Tahoma" w:hAnsi="Tahoma" w:cs="Tahoma"/>
          <w:bCs/>
          <w:sz w:val="19"/>
          <w:szCs w:val="19"/>
        </w:rPr>
      </w:pPr>
      <w:r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Tyto nabídkové ceny účastníci uvedou v Nabídkovém formuláři (Příloha č. 2 Oznámení) a dále pak v Obchodních podmínkách (Příloha č. 3 Oznámení) v požadovaném dělení. </w:t>
      </w:r>
      <w:r w:rsidRPr="00DC78ED">
        <w:rPr>
          <w:rFonts w:ascii="Tahoma" w:hAnsi="Tahoma" w:cs="Tahoma"/>
          <w:bCs/>
          <w:sz w:val="19"/>
          <w:szCs w:val="19"/>
          <w:u w:val="single"/>
        </w:rPr>
        <w:t>Součástí této ceny budou veškeré práce, náklady účastníka, nutné a nezbytné pro řádné a úplné provedení zakázky</w:t>
      </w:r>
      <w:r>
        <w:rPr>
          <w:rFonts w:ascii="Tahoma" w:hAnsi="Tahoma" w:cs="Tahoma"/>
          <w:bCs/>
          <w:sz w:val="19"/>
          <w:szCs w:val="19"/>
        </w:rPr>
        <w:t xml:space="preserve">, viz bod </w:t>
      </w:r>
      <w:r w:rsidR="00DC78ED">
        <w:rPr>
          <w:rFonts w:ascii="Tahoma" w:hAnsi="Tahoma" w:cs="Tahoma"/>
          <w:b/>
          <w:sz w:val="19"/>
          <w:szCs w:val="19"/>
        </w:rPr>
        <w:t>8</w:t>
      </w:r>
      <w:r w:rsidRPr="008A72AC">
        <w:rPr>
          <w:rFonts w:ascii="Tahoma" w:hAnsi="Tahoma" w:cs="Tahoma"/>
          <w:b/>
          <w:sz w:val="19"/>
          <w:szCs w:val="19"/>
        </w:rPr>
        <w:t>.1.</w:t>
      </w:r>
      <w:r>
        <w:rPr>
          <w:rFonts w:ascii="Tahoma" w:hAnsi="Tahoma" w:cs="Tahoma"/>
          <w:bCs/>
          <w:sz w:val="19"/>
          <w:szCs w:val="19"/>
        </w:rPr>
        <w:t xml:space="preserve"> této Zadávací dokumentace</w:t>
      </w:r>
      <w:r w:rsidR="00DC78ED">
        <w:rPr>
          <w:rFonts w:ascii="Tahoma" w:hAnsi="Tahoma" w:cs="Tahoma"/>
          <w:bCs/>
          <w:sz w:val="19"/>
          <w:szCs w:val="19"/>
        </w:rPr>
        <w:t>.</w:t>
      </w:r>
    </w:p>
    <w:p w14:paraId="2ADEC78A" w14:textId="7EF5B7F1" w:rsidR="003C6F2B" w:rsidRPr="00A87331" w:rsidRDefault="003C6F2B" w:rsidP="004D1E24">
      <w:pPr>
        <w:pStyle w:val="Odstavecseseznamem"/>
        <w:numPr>
          <w:ilvl w:val="1"/>
          <w:numId w:val="1"/>
        </w:numPr>
        <w:spacing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A87331">
        <w:rPr>
          <w:rFonts w:ascii="Tahoma" w:hAnsi="Tahoma" w:cs="Tahoma"/>
          <w:bCs/>
          <w:sz w:val="19"/>
          <w:szCs w:val="19"/>
        </w:rPr>
        <w:t>Zadavatel si vyhrazuje právo nejdříve nabídky hodnotit a až poté posoudit pouze nabídku vybraného účastníka.</w:t>
      </w:r>
    </w:p>
    <w:p w14:paraId="122AB35B" w14:textId="4E131318" w:rsidR="004D1E24" w:rsidRPr="00A87331" w:rsidRDefault="004D1E24" w:rsidP="004D1E24">
      <w:pPr>
        <w:pStyle w:val="Odstavecseseznamem"/>
        <w:numPr>
          <w:ilvl w:val="1"/>
          <w:numId w:val="1"/>
        </w:numPr>
        <w:spacing w:before="120" w:after="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A87331">
        <w:rPr>
          <w:rFonts w:ascii="Tahoma" w:hAnsi="Tahoma" w:cs="Tahoma"/>
          <w:bCs/>
          <w:sz w:val="19"/>
          <w:szCs w:val="19"/>
        </w:rPr>
        <w:t>V případě shodných nabídkových cen dvou a více nabídek bude o výsledném pořadí nabídek rozhodovat čas jejich doručení (tj. lepší umístění bude mít nabídka s dřívějším časem doručení).</w:t>
      </w:r>
    </w:p>
    <w:p w14:paraId="224F7AE9" w14:textId="77777777" w:rsidR="00D5111F" w:rsidRPr="00DD5FA4" w:rsidRDefault="009F71CC" w:rsidP="008A0F56">
      <w:pPr>
        <w:pStyle w:val="Odstavecseseznamem"/>
        <w:numPr>
          <w:ilvl w:val="0"/>
          <w:numId w:val="1"/>
        </w:numPr>
        <w:shd w:val="clear" w:color="auto" w:fill="004289"/>
        <w:spacing w:before="120" w:after="0" w:line="240" w:lineRule="auto"/>
        <w:ind w:left="567" w:hanging="567"/>
        <w:contextualSpacing w:val="0"/>
        <w:rPr>
          <w:rFonts w:ascii="Tahoma" w:hAnsi="Tahoma" w:cs="Tahoma"/>
          <w:b/>
          <w:bCs/>
          <w:color w:val="FFFFFF" w:themeColor="background1"/>
        </w:rPr>
      </w:pPr>
      <w:r w:rsidRPr="00DD5FA4">
        <w:rPr>
          <w:rFonts w:ascii="Tahoma" w:hAnsi="Tahoma" w:cs="Tahoma"/>
          <w:b/>
          <w:bCs/>
          <w:color w:val="FFFFFF" w:themeColor="background1"/>
        </w:rPr>
        <w:t>Požadavek na způsob zpracování nabídkové ceny</w:t>
      </w:r>
    </w:p>
    <w:p w14:paraId="4F76494E" w14:textId="639816E2" w:rsidR="004D1E24" w:rsidRPr="00A87331" w:rsidRDefault="00A87331" w:rsidP="00A87331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Tahoma" w:hAnsi="Tahoma" w:cs="Tahoma"/>
          <w:bCs/>
          <w:sz w:val="19"/>
          <w:szCs w:val="19"/>
        </w:rPr>
      </w:pPr>
      <w:r w:rsidRPr="00A87331">
        <w:rPr>
          <w:rFonts w:ascii="Tahoma" w:hAnsi="Tahoma" w:cs="Tahoma"/>
          <w:bCs/>
          <w:sz w:val="19"/>
          <w:szCs w:val="19"/>
        </w:rPr>
        <w:t xml:space="preserve">Každá uvedená položková cena za </w:t>
      </w:r>
      <w:proofErr w:type="gramStart"/>
      <w:r w:rsidRPr="00A87331">
        <w:rPr>
          <w:rFonts w:ascii="Tahoma" w:hAnsi="Tahoma" w:cs="Tahoma"/>
          <w:bCs/>
          <w:sz w:val="19"/>
          <w:szCs w:val="19"/>
        </w:rPr>
        <w:t>1m</w:t>
      </w:r>
      <w:r w:rsidRPr="00B80577">
        <w:rPr>
          <w:rFonts w:ascii="Tahoma" w:eastAsia="Calibri" w:hAnsi="Tahoma" w:cs="Tahoma"/>
          <w:bCs/>
          <w:sz w:val="19"/>
          <w:szCs w:val="19"/>
          <w:vertAlign w:val="superscript"/>
        </w:rPr>
        <w:t>2</w:t>
      </w:r>
      <w:proofErr w:type="gramEnd"/>
      <w:r w:rsidR="002254FF">
        <w:rPr>
          <w:rFonts w:ascii="Tahoma" w:hAnsi="Tahoma" w:cs="Tahoma"/>
          <w:bCs/>
          <w:sz w:val="19"/>
          <w:szCs w:val="19"/>
        </w:rPr>
        <w:t xml:space="preserve">, </w:t>
      </w:r>
      <w:r w:rsidRPr="00A87331">
        <w:rPr>
          <w:rFonts w:ascii="Tahoma" w:hAnsi="Tahoma" w:cs="Tahoma"/>
          <w:bCs/>
          <w:sz w:val="19"/>
          <w:szCs w:val="19"/>
        </w:rPr>
        <w:t xml:space="preserve">1 ks malířských prací </w:t>
      </w:r>
      <w:r w:rsidR="002254FF">
        <w:rPr>
          <w:rFonts w:ascii="Tahoma" w:hAnsi="Tahoma" w:cs="Tahoma"/>
          <w:bCs/>
          <w:sz w:val="19"/>
          <w:szCs w:val="19"/>
        </w:rPr>
        <w:t xml:space="preserve">nebo hod. </w:t>
      </w:r>
      <w:r w:rsidRPr="00A87331">
        <w:rPr>
          <w:rFonts w:ascii="Tahoma" w:hAnsi="Tahoma" w:cs="Tahoma"/>
          <w:bCs/>
          <w:sz w:val="19"/>
          <w:szCs w:val="19"/>
        </w:rPr>
        <w:t>musí zahrnovat veškeré náklady spojené s výkonem práce, tedy použitý materiál, práci, cestovné, čištění stěn, práci ve výškách (použití žebříku nebo lešení) apod.</w:t>
      </w:r>
    </w:p>
    <w:p w14:paraId="07E70656" w14:textId="678E6B78" w:rsidR="004D1E24" w:rsidRPr="00A87331" w:rsidRDefault="00A87331" w:rsidP="00A87331">
      <w:pPr>
        <w:pStyle w:val="Odstavecseseznamem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Tahoma" w:hAnsi="Tahoma" w:cs="Tahoma"/>
          <w:bCs/>
          <w:sz w:val="19"/>
          <w:szCs w:val="19"/>
        </w:rPr>
      </w:pPr>
      <w:r w:rsidRPr="00A87331">
        <w:rPr>
          <w:rFonts w:ascii="Tahoma" w:hAnsi="Tahoma" w:cs="Tahoma"/>
          <w:bCs/>
          <w:sz w:val="19"/>
          <w:szCs w:val="19"/>
        </w:rPr>
        <w:t>Nabídková cena musí zahrnovat</w:t>
      </w:r>
      <w:r w:rsidRPr="00A87331">
        <w:rPr>
          <w:rFonts w:ascii="Tahoma" w:hAnsi="Tahoma" w:cs="Tahoma"/>
          <w:sz w:val="19"/>
          <w:szCs w:val="19"/>
        </w:rPr>
        <w:t xml:space="preserve"> veškeré náklady spojené s úplným a kvalitním provedením a dokončením díla četně veškerých rizik a vlivů (včetně finančních) během provádění díla, pojištění, daně, cla a jakékoliv další výdaje spojené s realizací předmětu plnění.</w:t>
      </w:r>
      <w:r w:rsidR="004D1E24" w:rsidRPr="00A87331">
        <w:rPr>
          <w:rFonts w:ascii="Tahoma" w:hAnsi="Tahoma" w:cs="Tahoma"/>
          <w:bCs/>
          <w:sz w:val="19"/>
          <w:szCs w:val="19"/>
        </w:rPr>
        <w:t xml:space="preserve"> </w:t>
      </w:r>
    </w:p>
    <w:p w14:paraId="608638F0" w14:textId="77777777" w:rsidR="00A87331" w:rsidRDefault="00A87331" w:rsidP="00A87331">
      <w:pPr>
        <w:pStyle w:val="Odstavecseseznamem"/>
        <w:numPr>
          <w:ilvl w:val="1"/>
          <w:numId w:val="1"/>
        </w:numPr>
        <w:spacing w:after="120" w:line="240" w:lineRule="auto"/>
        <w:ind w:left="567" w:hanging="567"/>
        <w:contextualSpacing w:val="0"/>
        <w:jc w:val="both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>N</w:t>
      </w:r>
      <w:r w:rsidRPr="00D64A87">
        <w:rPr>
          <w:rFonts w:ascii="Tahoma" w:hAnsi="Tahoma" w:cs="Tahoma"/>
          <w:bCs/>
          <w:sz w:val="19"/>
          <w:szCs w:val="19"/>
        </w:rPr>
        <w:t>abídkov</w:t>
      </w:r>
      <w:r>
        <w:rPr>
          <w:rFonts w:ascii="Tahoma" w:hAnsi="Tahoma" w:cs="Tahoma"/>
          <w:bCs/>
          <w:sz w:val="19"/>
          <w:szCs w:val="19"/>
        </w:rPr>
        <w:t>é</w:t>
      </w:r>
      <w:r w:rsidRPr="00D64A87">
        <w:rPr>
          <w:rFonts w:ascii="Tahoma" w:hAnsi="Tahoma" w:cs="Tahoma"/>
          <w:bCs/>
          <w:sz w:val="19"/>
          <w:szCs w:val="19"/>
        </w:rPr>
        <w:t xml:space="preserve"> cen</w:t>
      </w:r>
      <w:r>
        <w:rPr>
          <w:rFonts w:ascii="Tahoma" w:hAnsi="Tahoma" w:cs="Tahoma"/>
          <w:bCs/>
          <w:sz w:val="19"/>
          <w:szCs w:val="19"/>
        </w:rPr>
        <w:t>y</w:t>
      </w:r>
      <w:r w:rsidRPr="00D64A87">
        <w:rPr>
          <w:rFonts w:ascii="Tahoma" w:hAnsi="Tahoma" w:cs="Tahoma"/>
          <w:bCs/>
          <w:sz w:val="19"/>
          <w:szCs w:val="19"/>
        </w:rPr>
        <w:t xml:space="preserve"> účastník uvede do </w:t>
      </w:r>
      <w:r>
        <w:rPr>
          <w:rFonts w:ascii="Tahoma" w:hAnsi="Tahoma" w:cs="Tahoma"/>
          <w:bCs/>
          <w:sz w:val="19"/>
          <w:szCs w:val="19"/>
        </w:rPr>
        <w:t>Nabídkového formuláře, a</w:t>
      </w:r>
      <w:r w:rsidRPr="00D64A87">
        <w:rPr>
          <w:rFonts w:ascii="Tahoma" w:hAnsi="Tahoma" w:cs="Tahoma"/>
          <w:bCs/>
          <w:sz w:val="19"/>
          <w:szCs w:val="19"/>
        </w:rPr>
        <w:t xml:space="preserve"> </w:t>
      </w:r>
      <w:r>
        <w:rPr>
          <w:rFonts w:ascii="Tahoma" w:hAnsi="Tahoma" w:cs="Tahoma"/>
          <w:bCs/>
          <w:sz w:val="19"/>
          <w:szCs w:val="19"/>
        </w:rPr>
        <w:t>pak</w:t>
      </w:r>
      <w:r w:rsidRPr="00D64A87">
        <w:rPr>
          <w:rFonts w:ascii="Tahoma" w:hAnsi="Tahoma" w:cs="Tahoma"/>
          <w:bCs/>
          <w:sz w:val="19"/>
          <w:szCs w:val="19"/>
        </w:rPr>
        <w:t xml:space="preserve"> do Obchodních podmínek dle níže uvedeného členění:</w:t>
      </w:r>
    </w:p>
    <w:p w14:paraId="5C787343" w14:textId="77777777" w:rsidR="00A87331" w:rsidRPr="00A87331" w:rsidRDefault="00A87331" w:rsidP="00A87331">
      <w:pPr>
        <w:pStyle w:val="Odstavecseseznamem"/>
        <w:spacing w:after="120" w:line="240" w:lineRule="auto"/>
        <w:ind w:left="567"/>
        <w:contextualSpacing w:val="0"/>
        <w:jc w:val="both"/>
        <w:rPr>
          <w:rFonts w:ascii="Tahoma" w:hAnsi="Tahoma" w:cs="Tahoma"/>
          <w:bCs/>
          <w:sz w:val="19"/>
          <w:szCs w:val="19"/>
          <w:u w:val="single"/>
        </w:rPr>
      </w:pPr>
      <w:r w:rsidRPr="00A87331">
        <w:rPr>
          <w:rFonts w:ascii="Tahoma" w:hAnsi="Tahoma" w:cs="Tahoma"/>
          <w:bCs/>
          <w:sz w:val="19"/>
          <w:szCs w:val="19"/>
          <w:u w:val="single"/>
        </w:rPr>
        <w:t>v Nabídkovém formuláři:</w:t>
      </w:r>
    </w:p>
    <w:p w14:paraId="421CF6C3" w14:textId="32C8E013" w:rsidR="00A87331" w:rsidRPr="00A87331" w:rsidRDefault="00A87331" w:rsidP="00A87331">
      <w:pPr>
        <w:pStyle w:val="Odstavecseseznamem"/>
        <w:spacing w:after="120" w:line="240" w:lineRule="auto"/>
        <w:ind w:left="567"/>
        <w:contextualSpacing w:val="0"/>
        <w:jc w:val="both"/>
        <w:rPr>
          <w:rFonts w:ascii="Tahoma" w:hAnsi="Tahoma" w:cs="Tahoma"/>
          <w:bCs/>
          <w:sz w:val="19"/>
          <w:szCs w:val="19"/>
        </w:rPr>
      </w:pPr>
      <w:r w:rsidRPr="00624394">
        <w:rPr>
          <w:rFonts w:ascii="Tahoma" w:hAnsi="Tahoma" w:cs="Tahoma"/>
          <w:bCs/>
          <w:sz w:val="18"/>
          <w:szCs w:val="18"/>
        </w:rPr>
        <w:t xml:space="preserve">cena za </w:t>
      </w:r>
      <w:proofErr w:type="gramStart"/>
      <w:r w:rsidRPr="00624394">
        <w:rPr>
          <w:rFonts w:ascii="Tahoma" w:hAnsi="Tahoma" w:cs="Tahoma"/>
          <w:bCs/>
          <w:sz w:val="18"/>
          <w:szCs w:val="18"/>
        </w:rPr>
        <w:t>1m</w:t>
      </w:r>
      <w:r w:rsidRPr="00624394">
        <w:rPr>
          <w:rFonts w:ascii="Tahoma" w:hAnsi="Tahoma" w:cs="Tahoma"/>
          <w:bCs/>
          <w:sz w:val="18"/>
          <w:szCs w:val="18"/>
          <w:vertAlign w:val="superscript"/>
        </w:rPr>
        <w:t>2</w:t>
      </w:r>
      <w:proofErr w:type="gramEnd"/>
      <w:r w:rsidRPr="00624394">
        <w:rPr>
          <w:rFonts w:ascii="Tahoma" w:hAnsi="Tahoma" w:cs="Tahoma"/>
          <w:bCs/>
          <w:sz w:val="18"/>
          <w:szCs w:val="18"/>
          <w:vertAlign w:val="superscript"/>
        </w:rPr>
        <w:t xml:space="preserve"> </w:t>
      </w:r>
      <w:r w:rsidRPr="00624394">
        <w:rPr>
          <w:rFonts w:ascii="Tahoma" w:hAnsi="Tahoma" w:cs="Tahoma"/>
          <w:bCs/>
          <w:sz w:val="18"/>
          <w:szCs w:val="18"/>
        </w:rPr>
        <w:t>malířských prací – malba bílá</w:t>
      </w:r>
      <w:r>
        <w:rPr>
          <w:rFonts w:ascii="Tahoma" w:hAnsi="Tahoma" w:cs="Tahoma"/>
          <w:bCs/>
          <w:sz w:val="18"/>
          <w:szCs w:val="18"/>
        </w:rPr>
        <w:t xml:space="preserve"> </w:t>
      </w:r>
      <w:r w:rsidRPr="002136C5">
        <w:rPr>
          <w:rFonts w:ascii="Tahoma" w:hAnsi="Tahoma" w:cs="Tahoma"/>
          <w:bCs/>
          <w:color w:val="000000" w:themeColor="text1"/>
          <w:sz w:val="18"/>
          <w:szCs w:val="18"/>
        </w:rPr>
        <w:t>otěruvzdorná</w:t>
      </w:r>
      <w:r w:rsidRPr="00624394">
        <w:rPr>
          <w:rFonts w:ascii="Tahoma" w:hAnsi="Tahoma" w:cs="Tahoma"/>
          <w:bCs/>
          <w:sz w:val="18"/>
          <w:szCs w:val="18"/>
        </w:rPr>
        <w:tab/>
      </w:r>
      <w:r w:rsidR="001229BC">
        <w:rPr>
          <w:rFonts w:ascii="Tahoma" w:hAnsi="Tahoma" w:cs="Tahoma"/>
          <w:bCs/>
          <w:sz w:val="18"/>
          <w:szCs w:val="18"/>
        </w:rPr>
        <w:tab/>
      </w:r>
      <w:r w:rsidRPr="00624394">
        <w:rPr>
          <w:rFonts w:ascii="Tahoma" w:hAnsi="Tahoma" w:cs="Tahoma"/>
          <w:bCs/>
          <w:sz w:val="18"/>
          <w:szCs w:val="18"/>
          <w:shd w:val="clear" w:color="auto" w:fill="FFFF00"/>
        </w:rPr>
        <w:t>.......</w:t>
      </w:r>
      <w:r>
        <w:rPr>
          <w:rFonts w:ascii="Tahoma" w:hAnsi="Tahoma" w:cs="Tahoma"/>
          <w:bCs/>
          <w:sz w:val="18"/>
          <w:szCs w:val="18"/>
          <w:shd w:val="clear" w:color="auto" w:fill="FFFF00"/>
        </w:rPr>
        <w:t xml:space="preserve"> </w:t>
      </w:r>
      <w:r w:rsidRPr="00624394">
        <w:rPr>
          <w:rFonts w:ascii="Tahoma" w:hAnsi="Tahoma" w:cs="Tahoma"/>
          <w:bCs/>
          <w:sz w:val="18"/>
          <w:szCs w:val="18"/>
        </w:rPr>
        <w:t>Kč bez DPH</w:t>
      </w:r>
    </w:p>
    <w:p w14:paraId="6C335CD2" w14:textId="5F490AB9" w:rsidR="00A87331" w:rsidRPr="00624394" w:rsidRDefault="00A87331" w:rsidP="00A87331">
      <w:pPr>
        <w:pStyle w:val="Zkladntextodsazen"/>
        <w:spacing w:line="240" w:lineRule="auto"/>
        <w:ind w:left="360" w:firstLine="207"/>
        <w:jc w:val="both"/>
        <w:rPr>
          <w:rFonts w:ascii="Tahoma" w:hAnsi="Tahoma" w:cs="Tahoma"/>
          <w:bCs/>
          <w:sz w:val="18"/>
          <w:szCs w:val="18"/>
        </w:rPr>
      </w:pPr>
      <w:r w:rsidRPr="00624394">
        <w:rPr>
          <w:rFonts w:ascii="Tahoma" w:hAnsi="Tahoma" w:cs="Tahoma"/>
          <w:bCs/>
          <w:sz w:val="18"/>
          <w:szCs w:val="18"/>
        </w:rPr>
        <w:t xml:space="preserve">cena za </w:t>
      </w:r>
      <w:proofErr w:type="gramStart"/>
      <w:r w:rsidRPr="00624394">
        <w:rPr>
          <w:rFonts w:ascii="Tahoma" w:hAnsi="Tahoma" w:cs="Tahoma"/>
          <w:bCs/>
          <w:sz w:val="18"/>
          <w:szCs w:val="18"/>
        </w:rPr>
        <w:t>1m</w:t>
      </w:r>
      <w:r w:rsidRPr="00624394">
        <w:rPr>
          <w:rFonts w:ascii="Tahoma" w:hAnsi="Tahoma" w:cs="Tahoma"/>
          <w:bCs/>
          <w:sz w:val="18"/>
          <w:szCs w:val="18"/>
          <w:vertAlign w:val="superscript"/>
        </w:rPr>
        <w:t>2</w:t>
      </w:r>
      <w:proofErr w:type="gramEnd"/>
      <w:r w:rsidRPr="00624394">
        <w:rPr>
          <w:rFonts w:ascii="Tahoma" w:hAnsi="Tahoma" w:cs="Tahoma"/>
          <w:bCs/>
          <w:sz w:val="18"/>
          <w:szCs w:val="18"/>
          <w:vertAlign w:val="superscript"/>
        </w:rPr>
        <w:t xml:space="preserve"> </w:t>
      </w:r>
      <w:r w:rsidRPr="00624394">
        <w:rPr>
          <w:rFonts w:ascii="Tahoma" w:hAnsi="Tahoma" w:cs="Tahoma"/>
          <w:bCs/>
          <w:sz w:val="18"/>
          <w:szCs w:val="18"/>
        </w:rPr>
        <w:t xml:space="preserve">malířských prací – malba </w:t>
      </w:r>
      <w:r>
        <w:rPr>
          <w:rFonts w:ascii="Tahoma" w:hAnsi="Tahoma" w:cs="Tahoma"/>
          <w:bCs/>
          <w:sz w:val="18"/>
          <w:szCs w:val="18"/>
        </w:rPr>
        <w:t>barevná</w:t>
      </w:r>
      <w:r w:rsidRPr="00624394"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 xml:space="preserve"> </w:t>
      </w:r>
      <w:r w:rsidRPr="002136C5">
        <w:rPr>
          <w:rFonts w:ascii="Tahoma" w:hAnsi="Tahoma" w:cs="Tahoma"/>
          <w:bCs/>
          <w:color w:val="000000" w:themeColor="text1"/>
          <w:sz w:val="18"/>
          <w:szCs w:val="18"/>
        </w:rPr>
        <w:t>otěruvzdorná</w:t>
      </w:r>
      <w:r w:rsidRPr="00624394">
        <w:rPr>
          <w:rFonts w:ascii="Tahoma" w:hAnsi="Tahoma" w:cs="Tahoma"/>
          <w:bCs/>
          <w:sz w:val="18"/>
          <w:szCs w:val="18"/>
        </w:rPr>
        <w:tab/>
      </w:r>
      <w:r w:rsidR="001229BC">
        <w:rPr>
          <w:rFonts w:ascii="Tahoma" w:hAnsi="Tahoma" w:cs="Tahoma"/>
          <w:bCs/>
          <w:sz w:val="18"/>
          <w:szCs w:val="18"/>
        </w:rPr>
        <w:tab/>
      </w:r>
      <w:r w:rsidRPr="00624394">
        <w:rPr>
          <w:rFonts w:ascii="Tahoma" w:hAnsi="Tahoma" w:cs="Tahoma"/>
          <w:bCs/>
          <w:sz w:val="18"/>
          <w:szCs w:val="18"/>
          <w:shd w:val="clear" w:color="auto" w:fill="FFFF00"/>
        </w:rPr>
        <w:t>.......</w:t>
      </w:r>
      <w:r>
        <w:rPr>
          <w:rFonts w:ascii="Tahoma" w:hAnsi="Tahoma" w:cs="Tahoma"/>
          <w:bCs/>
          <w:sz w:val="18"/>
          <w:szCs w:val="18"/>
          <w:shd w:val="clear" w:color="auto" w:fill="FFFF00"/>
        </w:rPr>
        <w:t xml:space="preserve"> </w:t>
      </w:r>
      <w:r w:rsidRPr="00624394">
        <w:rPr>
          <w:rFonts w:ascii="Tahoma" w:hAnsi="Tahoma" w:cs="Tahoma"/>
          <w:bCs/>
          <w:sz w:val="18"/>
          <w:szCs w:val="18"/>
        </w:rPr>
        <w:t>Kč bez DPH</w:t>
      </w:r>
    </w:p>
    <w:p w14:paraId="097CD728" w14:textId="102D4289" w:rsidR="00A87331" w:rsidRPr="00624394" w:rsidRDefault="00A87331" w:rsidP="00A87331">
      <w:pPr>
        <w:pStyle w:val="Zkladntextodsazen"/>
        <w:tabs>
          <w:tab w:val="left" w:pos="567"/>
        </w:tabs>
        <w:suppressAutoHyphens/>
        <w:spacing w:line="240" w:lineRule="auto"/>
        <w:ind w:left="360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ab/>
      </w:r>
      <w:r w:rsidRPr="00624394">
        <w:rPr>
          <w:rFonts w:ascii="Tahoma" w:hAnsi="Tahoma" w:cs="Tahoma"/>
          <w:bCs/>
          <w:sz w:val="18"/>
          <w:szCs w:val="18"/>
        </w:rPr>
        <w:t xml:space="preserve">cena za </w:t>
      </w:r>
      <w:proofErr w:type="gramStart"/>
      <w:r w:rsidRPr="00624394">
        <w:rPr>
          <w:rFonts w:ascii="Tahoma" w:hAnsi="Tahoma" w:cs="Tahoma"/>
          <w:bCs/>
          <w:sz w:val="18"/>
          <w:szCs w:val="18"/>
        </w:rPr>
        <w:t>1m</w:t>
      </w:r>
      <w:r w:rsidRPr="00624394">
        <w:rPr>
          <w:rFonts w:ascii="Tahoma" w:hAnsi="Tahoma" w:cs="Tahoma"/>
          <w:bCs/>
          <w:sz w:val="18"/>
          <w:szCs w:val="18"/>
          <w:vertAlign w:val="superscript"/>
        </w:rPr>
        <w:t>2</w:t>
      </w:r>
      <w:proofErr w:type="gramEnd"/>
      <w:r w:rsidRPr="00624394">
        <w:rPr>
          <w:rFonts w:ascii="Tahoma" w:hAnsi="Tahoma" w:cs="Tahoma"/>
          <w:bCs/>
          <w:sz w:val="18"/>
          <w:szCs w:val="18"/>
          <w:vertAlign w:val="superscript"/>
        </w:rPr>
        <w:t xml:space="preserve"> </w:t>
      </w:r>
      <w:r w:rsidRPr="00624394">
        <w:rPr>
          <w:rFonts w:ascii="Tahoma" w:hAnsi="Tahoma" w:cs="Tahoma"/>
          <w:bCs/>
          <w:sz w:val="18"/>
          <w:szCs w:val="18"/>
        </w:rPr>
        <w:t>malířských prací – malba omyvatelná</w:t>
      </w:r>
      <w:r w:rsidRPr="00624394">
        <w:rPr>
          <w:rFonts w:ascii="Tahoma" w:hAnsi="Tahoma" w:cs="Tahoma"/>
          <w:bCs/>
          <w:sz w:val="18"/>
          <w:szCs w:val="18"/>
        </w:rPr>
        <w:tab/>
      </w:r>
      <w:r w:rsidRPr="00624394">
        <w:rPr>
          <w:rFonts w:ascii="Tahoma" w:hAnsi="Tahoma" w:cs="Tahoma"/>
          <w:bCs/>
          <w:sz w:val="18"/>
          <w:szCs w:val="18"/>
        </w:rPr>
        <w:tab/>
      </w:r>
      <w:r w:rsidR="001229BC">
        <w:rPr>
          <w:rFonts w:ascii="Tahoma" w:hAnsi="Tahoma" w:cs="Tahoma"/>
          <w:bCs/>
          <w:sz w:val="18"/>
          <w:szCs w:val="18"/>
        </w:rPr>
        <w:tab/>
      </w:r>
      <w:r w:rsidRPr="00624394">
        <w:rPr>
          <w:rFonts w:ascii="Tahoma" w:hAnsi="Tahoma" w:cs="Tahoma"/>
          <w:bCs/>
          <w:sz w:val="18"/>
          <w:szCs w:val="18"/>
          <w:shd w:val="clear" w:color="auto" w:fill="FFFF00"/>
        </w:rPr>
        <w:t>.......</w:t>
      </w:r>
      <w:r>
        <w:rPr>
          <w:rFonts w:ascii="Tahoma" w:hAnsi="Tahoma" w:cs="Tahoma"/>
          <w:bCs/>
          <w:sz w:val="18"/>
          <w:szCs w:val="18"/>
          <w:shd w:val="clear" w:color="auto" w:fill="FFFF00"/>
        </w:rPr>
        <w:t xml:space="preserve"> </w:t>
      </w:r>
      <w:r w:rsidRPr="00624394">
        <w:rPr>
          <w:rFonts w:ascii="Tahoma" w:hAnsi="Tahoma" w:cs="Tahoma"/>
          <w:bCs/>
          <w:sz w:val="18"/>
          <w:szCs w:val="18"/>
        </w:rPr>
        <w:t>Kč bez DPH</w:t>
      </w:r>
    </w:p>
    <w:p w14:paraId="1556DE8B" w14:textId="5A0F914A" w:rsidR="00A87331" w:rsidRPr="00624394" w:rsidRDefault="00A87331" w:rsidP="00A87331">
      <w:pPr>
        <w:pStyle w:val="Zkladntextodsazen"/>
        <w:suppressAutoHyphens/>
        <w:spacing w:line="240" w:lineRule="auto"/>
        <w:ind w:left="0" w:firstLine="567"/>
        <w:jc w:val="both"/>
        <w:rPr>
          <w:rFonts w:ascii="Tahoma" w:hAnsi="Tahoma" w:cs="Tahoma"/>
          <w:bCs/>
          <w:sz w:val="18"/>
          <w:szCs w:val="18"/>
        </w:rPr>
      </w:pPr>
      <w:r w:rsidRPr="00624394">
        <w:rPr>
          <w:rFonts w:ascii="Tahoma" w:hAnsi="Tahoma" w:cs="Tahoma"/>
          <w:bCs/>
          <w:sz w:val="18"/>
          <w:szCs w:val="18"/>
        </w:rPr>
        <w:t xml:space="preserve">cena za </w:t>
      </w:r>
      <w:proofErr w:type="gramStart"/>
      <w:r w:rsidRPr="00624394">
        <w:rPr>
          <w:rFonts w:ascii="Tahoma" w:hAnsi="Tahoma" w:cs="Tahoma"/>
          <w:bCs/>
          <w:sz w:val="18"/>
          <w:szCs w:val="18"/>
        </w:rPr>
        <w:t>1m</w:t>
      </w:r>
      <w:r w:rsidRPr="00624394">
        <w:rPr>
          <w:rFonts w:ascii="Tahoma" w:hAnsi="Tahoma" w:cs="Tahoma"/>
          <w:bCs/>
          <w:sz w:val="18"/>
          <w:szCs w:val="18"/>
          <w:vertAlign w:val="superscript"/>
        </w:rPr>
        <w:t>2</w:t>
      </w:r>
      <w:proofErr w:type="gramEnd"/>
      <w:r w:rsidRPr="00624394">
        <w:rPr>
          <w:rFonts w:ascii="Tahoma" w:hAnsi="Tahoma" w:cs="Tahoma"/>
          <w:bCs/>
          <w:sz w:val="18"/>
          <w:szCs w:val="18"/>
          <w:vertAlign w:val="superscript"/>
        </w:rPr>
        <w:t xml:space="preserve"> </w:t>
      </w:r>
      <w:r w:rsidRPr="00624394">
        <w:rPr>
          <w:rFonts w:ascii="Tahoma" w:hAnsi="Tahoma" w:cs="Tahoma"/>
          <w:bCs/>
          <w:sz w:val="18"/>
          <w:szCs w:val="18"/>
        </w:rPr>
        <w:t>odstranění staré malby škrábáním vč. sádrování</w:t>
      </w:r>
      <w:r>
        <w:rPr>
          <w:rFonts w:ascii="Tahoma" w:hAnsi="Tahoma" w:cs="Tahoma"/>
          <w:bCs/>
          <w:sz w:val="18"/>
          <w:szCs w:val="18"/>
        </w:rPr>
        <w:t>/</w:t>
      </w:r>
      <w:r w:rsidRPr="002136C5">
        <w:rPr>
          <w:rFonts w:ascii="Tahoma" w:hAnsi="Tahoma" w:cs="Tahoma"/>
          <w:bCs/>
          <w:color w:val="000000" w:themeColor="text1"/>
          <w:sz w:val="18"/>
          <w:szCs w:val="18"/>
        </w:rPr>
        <w:t>tmelení</w:t>
      </w:r>
      <w:r w:rsidR="001229BC">
        <w:rPr>
          <w:rFonts w:ascii="Tahoma" w:hAnsi="Tahoma" w:cs="Tahoma"/>
          <w:bCs/>
          <w:color w:val="000000" w:themeColor="text1"/>
          <w:sz w:val="18"/>
          <w:szCs w:val="18"/>
        </w:rPr>
        <w:tab/>
      </w:r>
      <w:r w:rsidR="001229BC" w:rsidRPr="00624394">
        <w:rPr>
          <w:rFonts w:ascii="Tahoma" w:hAnsi="Tahoma" w:cs="Tahoma"/>
          <w:bCs/>
          <w:sz w:val="18"/>
          <w:szCs w:val="18"/>
          <w:shd w:val="clear" w:color="auto" w:fill="FFFF00"/>
        </w:rPr>
        <w:t>.......</w:t>
      </w:r>
      <w:r w:rsidR="001229BC">
        <w:rPr>
          <w:rFonts w:ascii="Tahoma" w:hAnsi="Tahoma" w:cs="Tahoma"/>
          <w:bCs/>
          <w:sz w:val="18"/>
          <w:szCs w:val="18"/>
          <w:shd w:val="clear" w:color="auto" w:fill="FFFF00"/>
        </w:rPr>
        <w:t xml:space="preserve"> </w:t>
      </w:r>
      <w:r w:rsidR="001229BC" w:rsidRPr="00624394">
        <w:rPr>
          <w:rFonts w:ascii="Tahoma" w:hAnsi="Tahoma" w:cs="Tahoma"/>
          <w:bCs/>
          <w:sz w:val="18"/>
          <w:szCs w:val="18"/>
        </w:rPr>
        <w:t>Kč bez DPH</w:t>
      </w:r>
    </w:p>
    <w:p w14:paraId="40A43923" w14:textId="2245A85D" w:rsidR="00A87331" w:rsidRDefault="00A87331" w:rsidP="00A87331">
      <w:pPr>
        <w:pStyle w:val="Zkladntextodsazen"/>
        <w:suppressAutoHyphens/>
        <w:spacing w:line="240" w:lineRule="auto"/>
        <w:ind w:left="360" w:firstLine="207"/>
        <w:jc w:val="both"/>
        <w:rPr>
          <w:rFonts w:ascii="Tahoma" w:hAnsi="Tahoma" w:cs="Tahoma"/>
          <w:bCs/>
          <w:sz w:val="18"/>
          <w:szCs w:val="18"/>
        </w:rPr>
      </w:pPr>
      <w:r w:rsidRPr="00624394">
        <w:rPr>
          <w:rFonts w:ascii="Tahoma" w:hAnsi="Tahoma" w:cs="Tahoma"/>
          <w:bCs/>
          <w:sz w:val="18"/>
          <w:szCs w:val="18"/>
        </w:rPr>
        <w:t>nátěr 1 ks kovových dveřních zárubní vč. úpravy podkladu</w:t>
      </w:r>
      <w:r w:rsidRPr="00624394">
        <w:rPr>
          <w:rFonts w:ascii="Tahoma" w:hAnsi="Tahoma" w:cs="Tahoma"/>
          <w:bCs/>
          <w:sz w:val="18"/>
          <w:szCs w:val="18"/>
        </w:rPr>
        <w:tab/>
      </w:r>
      <w:r w:rsidR="001229BC">
        <w:rPr>
          <w:rFonts w:ascii="Tahoma" w:hAnsi="Tahoma" w:cs="Tahoma"/>
          <w:bCs/>
          <w:sz w:val="18"/>
          <w:szCs w:val="18"/>
        </w:rPr>
        <w:tab/>
      </w:r>
      <w:r w:rsidRPr="00624394">
        <w:rPr>
          <w:rFonts w:ascii="Tahoma" w:hAnsi="Tahoma" w:cs="Tahoma"/>
          <w:bCs/>
          <w:sz w:val="18"/>
          <w:szCs w:val="18"/>
          <w:shd w:val="clear" w:color="auto" w:fill="FFFF00"/>
        </w:rPr>
        <w:t>.......</w:t>
      </w:r>
      <w:r>
        <w:rPr>
          <w:rFonts w:ascii="Tahoma" w:hAnsi="Tahoma" w:cs="Tahoma"/>
          <w:bCs/>
          <w:sz w:val="18"/>
          <w:szCs w:val="18"/>
          <w:shd w:val="clear" w:color="auto" w:fill="FFFF00"/>
        </w:rPr>
        <w:t xml:space="preserve"> </w:t>
      </w:r>
      <w:r w:rsidRPr="00624394">
        <w:rPr>
          <w:rFonts w:ascii="Tahoma" w:hAnsi="Tahoma" w:cs="Tahoma"/>
          <w:bCs/>
          <w:sz w:val="18"/>
          <w:szCs w:val="18"/>
        </w:rPr>
        <w:t>Kč bez DPH</w:t>
      </w:r>
    </w:p>
    <w:p w14:paraId="7730C7DB" w14:textId="64915501" w:rsidR="00A87331" w:rsidRPr="00624394" w:rsidRDefault="00A87331" w:rsidP="00A87331">
      <w:pPr>
        <w:pStyle w:val="Zkladntextodsazen"/>
        <w:suppressAutoHyphens/>
        <w:spacing w:line="240" w:lineRule="auto"/>
        <w:ind w:left="360" w:firstLine="207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nátěr 1 ks dveří 80 cm </w:t>
      </w:r>
      <w:r>
        <w:rPr>
          <w:rFonts w:ascii="Tahoma" w:eastAsia="Calibri" w:hAnsi="Tahoma" w:cs="Tahoma"/>
          <w:sz w:val="19"/>
          <w:szCs w:val="19"/>
        </w:rPr>
        <w:t>(oboustranně)</w:t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 w:rsidR="001229BC">
        <w:rPr>
          <w:rFonts w:ascii="Tahoma" w:hAnsi="Tahoma" w:cs="Tahoma"/>
          <w:bCs/>
          <w:sz w:val="18"/>
          <w:szCs w:val="18"/>
        </w:rPr>
        <w:tab/>
      </w:r>
      <w:r w:rsidRPr="00624394">
        <w:rPr>
          <w:rFonts w:ascii="Tahoma" w:hAnsi="Tahoma" w:cs="Tahoma"/>
          <w:bCs/>
          <w:sz w:val="18"/>
          <w:szCs w:val="18"/>
          <w:shd w:val="clear" w:color="auto" w:fill="FFFF00"/>
        </w:rPr>
        <w:t>.......</w:t>
      </w:r>
      <w:r>
        <w:rPr>
          <w:rFonts w:ascii="Tahoma" w:hAnsi="Tahoma" w:cs="Tahoma"/>
          <w:bCs/>
          <w:sz w:val="18"/>
          <w:szCs w:val="18"/>
          <w:shd w:val="clear" w:color="auto" w:fill="FFFF00"/>
        </w:rPr>
        <w:t xml:space="preserve"> </w:t>
      </w:r>
      <w:r w:rsidRPr="00624394">
        <w:rPr>
          <w:rFonts w:ascii="Tahoma" w:hAnsi="Tahoma" w:cs="Tahoma"/>
          <w:bCs/>
          <w:sz w:val="18"/>
          <w:szCs w:val="18"/>
        </w:rPr>
        <w:t>Kč bez DPH</w:t>
      </w:r>
    </w:p>
    <w:p w14:paraId="25701C17" w14:textId="3676F822" w:rsidR="00A87331" w:rsidRDefault="00A87331" w:rsidP="00A87331">
      <w:pPr>
        <w:pStyle w:val="Zkladntextodsazen"/>
        <w:suppressAutoHyphens/>
        <w:spacing w:line="240" w:lineRule="auto"/>
        <w:ind w:left="360" w:firstLine="207"/>
        <w:jc w:val="both"/>
        <w:rPr>
          <w:rFonts w:ascii="Tahoma" w:hAnsi="Tahoma" w:cs="Tahoma"/>
          <w:bCs/>
          <w:sz w:val="18"/>
          <w:szCs w:val="18"/>
        </w:rPr>
      </w:pPr>
      <w:r w:rsidRPr="00624394">
        <w:rPr>
          <w:rFonts w:ascii="Tahoma" w:hAnsi="Tahoma" w:cs="Tahoma"/>
          <w:bCs/>
          <w:sz w:val="18"/>
          <w:szCs w:val="18"/>
        </w:rPr>
        <w:t xml:space="preserve">nátěr 1 ks </w:t>
      </w:r>
      <w:r>
        <w:rPr>
          <w:rFonts w:ascii="Tahoma" w:hAnsi="Tahoma" w:cs="Tahoma"/>
          <w:bCs/>
          <w:sz w:val="18"/>
          <w:szCs w:val="18"/>
        </w:rPr>
        <w:t xml:space="preserve">dveří 110 cm </w:t>
      </w:r>
      <w:r>
        <w:rPr>
          <w:rFonts w:ascii="Tahoma" w:eastAsia="Calibri" w:hAnsi="Tahoma" w:cs="Tahoma"/>
          <w:sz w:val="19"/>
          <w:szCs w:val="19"/>
        </w:rPr>
        <w:t>(oboustranně)</w:t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 w:rsidR="001229BC">
        <w:rPr>
          <w:rFonts w:ascii="Tahoma" w:hAnsi="Tahoma" w:cs="Tahoma"/>
          <w:bCs/>
          <w:sz w:val="18"/>
          <w:szCs w:val="18"/>
        </w:rPr>
        <w:tab/>
      </w:r>
      <w:r w:rsidRPr="00624394">
        <w:rPr>
          <w:rFonts w:ascii="Tahoma" w:hAnsi="Tahoma" w:cs="Tahoma"/>
          <w:bCs/>
          <w:sz w:val="18"/>
          <w:szCs w:val="18"/>
          <w:shd w:val="clear" w:color="auto" w:fill="FFFF00"/>
        </w:rPr>
        <w:t>.......</w:t>
      </w:r>
      <w:r>
        <w:rPr>
          <w:rFonts w:ascii="Tahoma" w:hAnsi="Tahoma" w:cs="Tahoma"/>
          <w:bCs/>
          <w:sz w:val="18"/>
          <w:szCs w:val="18"/>
          <w:shd w:val="clear" w:color="auto" w:fill="FFFF00"/>
        </w:rPr>
        <w:t xml:space="preserve"> </w:t>
      </w:r>
      <w:r w:rsidRPr="00624394">
        <w:rPr>
          <w:rFonts w:ascii="Tahoma" w:hAnsi="Tahoma" w:cs="Tahoma"/>
          <w:bCs/>
          <w:sz w:val="18"/>
          <w:szCs w:val="18"/>
        </w:rPr>
        <w:t>Kč bez DPH</w:t>
      </w:r>
    </w:p>
    <w:p w14:paraId="727745F4" w14:textId="2975AE60" w:rsidR="002254FF" w:rsidRPr="00624394" w:rsidRDefault="002254FF" w:rsidP="00A66FE1">
      <w:pPr>
        <w:pStyle w:val="Zkladntextodsazen"/>
        <w:suppressAutoHyphens/>
        <w:spacing w:after="240" w:line="240" w:lineRule="auto"/>
        <w:ind w:left="357" w:firstLine="210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manipulace s nábytkem</w:t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 w:rsidR="00A66FE1" w:rsidRPr="00624394">
        <w:rPr>
          <w:rFonts w:ascii="Tahoma" w:hAnsi="Tahoma" w:cs="Tahoma"/>
          <w:bCs/>
          <w:sz w:val="18"/>
          <w:szCs w:val="18"/>
          <w:shd w:val="clear" w:color="auto" w:fill="FFFF00"/>
        </w:rPr>
        <w:t>.......</w:t>
      </w:r>
      <w:r w:rsidR="00A66FE1">
        <w:rPr>
          <w:rFonts w:ascii="Tahoma" w:hAnsi="Tahoma" w:cs="Tahoma"/>
          <w:bCs/>
          <w:sz w:val="18"/>
          <w:szCs w:val="18"/>
          <w:shd w:val="clear" w:color="auto" w:fill="FFFF00"/>
        </w:rPr>
        <w:t xml:space="preserve"> </w:t>
      </w:r>
      <w:r>
        <w:rPr>
          <w:rFonts w:ascii="Tahoma" w:hAnsi="Tahoma" w:cs="Tahoma"/>
          <w:bCs/>
          <w:sz w:val="18"/>
          <w:szCs w:val="18"/>
        </w:rPr>
        <w:t>Kč/ hod. bez DPH</w:t>
      </w:r>
    </w:p>
    <w:p w14:paraId="58F257D3" w14:textId="77777777" w:rsidR="00A87331" w:rsidRPr="00A87331" w:rsidRDefault="00A87331" w:rsidP="001229BC">
      <w:pPr>
        <w:pStyle w:val="Odstavecseseznamem"/>
        <w:spacing w:before="120" w:after="120" w:line="240" w:lineRule="auto"/>
        <w:ind w:left="357" w:firstLine="210"/>
        <w:contextualSpacing w:val="0"/>
        <w:jc w:val="both"/>
        <w:rPr>
          <w:rFonts w:ascii="Tahoma" w:hAnsi="Tahoma" w:cs="Tahoma"/>
          <w:bCs/>
          <w:sz w:val="19"/>
          <w:szCs w:val="19"/>
          <w:u w:val="single"/>
        </w:rPr>
      </w:pPr>
      <w:r w:rsidRPr="00A87331">
        <w:rPr>
          <w:rFonts w:ascii="Tahoma" w:hAnsi="Tahoma" w:cs="Tahoma"/>
          <w:bCs/>
          <w:sz w:val="19"/>
          <w:szCs w:val="19"/>
          <w:u w:val="single"/>
        </w:rPr>
        <w:t xml:space="preserve">v Obchodních podmínkách: </w:t>
      </w:r>
    </w:p>
    <w:p w14:paraId="64201FB4" w14:textId="717DA107" w:rsidR="00A87331" w:rsidRPr="009D54D6" w:rsidRDefault="00A87331" w:rsidP="001229BC">
      <w:pPr>
        <w:pStyle w:val="Zkladntextodsazen"/>
        <w:spacing w:line="240" w:lineRule="auto"/>
        <w:ind w:left="360" w:firstLine="207"/>
        <w:jc w:val="both"/>
        <w:rPr>
          <w:rFonts w:ascii="Tahoma" w:hAnsi="Tahoma" w:cs="Tahoma"/>
          <w:bCs/>
          <w:sz w:val="18"/>
          <w:szCs w:val="18"/>
        </w:rPr>
      </w:pPr>
      <w:r w:rsidRPr="009D54D6">
        <w:rPr>
          <w:rFonts w:ascii="Tahoma" w:hAnsi="Tahoma" w:cs="Tahoma"/>
          <w:bCs/>
          <w:sz w:val="18"/>
          <w:szCs w:val="18"/>
        </w:rPr>
        <w:t xml:space="preserve">cena za </w:t>
      </w:r>
      <w:proofErr w:type="gramStart"/>
      <w:r w:rsidRPr="009D54D6">
        <w:rPr>
          <w:rFonts w:ascii="Tahoma" w:hAnsi="Tahoma" w:cs="Tahoma"/>
          <w:bCs/>
          <w:sz w:val="18"/>
          <w:szCs w:val="18"/>
        </w:rPr>
        <w:t>1m</w:t>
      </w:r>
      <w:r w:rsidRPr="009D54D6">
        <w:rPr>
          <w:rFonts w:ascii="Tahoma" w:hAnsi="Tahoma" w:cs="Tahoma"/>
          <w:bCs/>
          <w:sz w:val="18"/>
          <w:szCs w:val="18"/>
          <w:vertAlign w:val="superscript"/>
        </w:rPr>
        <w:t>2</w:t>
      </w:r>
      <w:proofErr w:type="gramEnd"/>
      <w:r w:rsidRPr="009D54D6">
        <w:rPr>
          <w:rFonts w:ascii="Tahoma" w:hAnsi="Tahoma" w:cs="Tahoma"/>
          <w:bCs/>
          <w:sz w:val="18"/>
          <w:szCs w:val="18"/>
          <w:vertAlign w:val="superscript"/>
        </w:rPr>
        <w:t xml:space="preserve"> </w:t>
      </w:r>
      <w:r w:rsidRPr="009D54D6">
        <w:rPr>
          <w:rFonts w:ascii="Tahoma" w:hAnsi="Tahoma" w:cs="Tahoma"/>
          <w:bCs/>
          <w:sz w:val="18"/>
          <w:szCs w:val="18"/>
        </w:rPr>
        <w:t>malířských prací – malba bílá</w:t>
      </w:r>
      <w:r>
        <w:rPr>
          <w:rFonts w:ascii="Tahoma" w:hAnsi="Tahoma" w:cs="Tahoma"/>
          <w:bCs/>
          <w:sz w:val="18"/>
          <w:szCs w:val="18"/>
        </w:rPr>
        <w:t xml:space="preserve"> otěruvzdorná</w:t>
      </w:r>
      <w:r w:rsidRPr="009D54D6">
        <w:rPr>
          <w:rFonts w:ascii="Tahoma" w:hAnsi="Tahoma" w:cs="Tahoma"/>
          <w:bCs/>
          <w:sz w:val="18"/>
          <w:szCs w:val="18"/>
        </w:rPr>
        <w:tab/>
      </w:r>
      <w:r w:rsidR="001229BC">
        <w:rPr>
          <w:rFonts w:ascii="Tahoma" w:hAnsi="Tahoma" w:cs="Tahoma"/>
          <w:bCs/>
          <w:sz w:val="18"/>
          <w:szCs w:val="18"/>
        </w:rPr>
        <w:tab/>
      </w:r>
      <w:r w:rsidR="001229BC" w:rsidRPr="009D54D6">
        <w:rPr>
          <w:rFonts w:ascii="Tahoma" w:hAnsi="Tahoma" w:cs="Tahoma"/>
          <w:bCs/>
          <w:sz w:val="18"/>
          <w:szCs w:val="18"/>
          <w:shd w:val="clear" w:color="auto" w:fill="FFFF00"/>
        </w:rPr>
        <w:t>..</w:t>
      </w:r>
      <w:r w:rsidR="001229BC">
        <w:rPr>
          <w:rFonts w:ascii="Tahoma" w:hAnsi="Tahoma" w:cs="Tahoma"/>
          <w:bCs/>
          <w:sz w:val="18"/>
          <w:szCs w:val="18"/>
          <w:shd w:val="clear" w:color="auto" w:fill="FFFF00"/>
        </w:rPr>
        <w:t xml:space="preserve">. </w:t>
      </w:r>
      <w:r w:rsidR="001229BC">
        <w:rPr>
          <w:rFonts w:ascii="Tahoma" w:hAnsi="Tahoma" w:cs="Tahoma"/>
          <w:bCs/>
          <w:sz w:val="18"/>
          <w:szCs w:val="18"/>
        </w:rPr>
        <w:t xml:space="preserve">Kč </w:t>
      </w:r>
      <w:r w:rsidR="001229BC" w:rsidRPr="009D54D6">
        <w:rPr>
          <w:rFonts w:ascii="Tahoma" w:hAnsi="Tahoma" w:cs="Tahoma"/>
          <w:bCs/>
          <w:sz w:val="18"/>
          <w:szCs w:val="18"/>
        </w:rPr>
        <w:t>bez DPH</w:t>
      </w:r>
      <w:r w:rsidR="001229BC">
        <w:rPr>
          <w:rFonts w:ascii="Tahoma" w:hAnsi="Tahoma" w:cs="Tahoma"/>
          <w:bCs/>
          <w:sz w:val="18"/>
          <w:szCs w:val="18"/>
        </w:rPr>
        <w:t>,</w:t>
      </w:r>
      <w:r w:rsidR="001229BC" w:rsidRPr="001229BC">
        <w:rPr>
          <w:rFonts w:ascii="Tahoma" w:hAnsi="Tahoma" w:cs="Tahoma"/>
          <w:bCs/>
          <w:sz w:val="18"/>
          <w:szCs w:val="18"/>
        </w:rPr>
        <w:t xml:space="preserve"> </w:t>
      </w:r>
      <w:r w:rsidR="001229BC">
        <w:rPr>
          <w:rFonts w:ascii="Tahoma" w:hAnsi="Tahoma" w:cs="Tahoma"/>
          <w:bCs/>
          <w:sz w:val="18"/>
          <w:szCs w:val="18"/>
        </w:rPr>
        <w:t xml:space="preserve">DPH </w:t>
      </w:r>
      <w:r w:rsidR="001229BC" w:rsidRPr="00624394">
        <w:rPr>
          <w:rFonts w:ascii="Tahoma" w:hAnsi="Tahoma" w:cs="Tahoma"/>
          <w:bCs/>
          <w:sz w:val="18"/>
          <w:szCs w:val="18"/>
          <w:highlight w:val="yellow"/>
        </w:rPr>
        <w:t>…</w:t>
      </w:r>
      <w:r w:rsidR="001229BC">
        <w:rPr>
          <w:rFonts w:ascii="Tahoma" w:hAnsi="Tahoma" w:cs="Tahoma"/>
          <w:bCs/>
          <w:sz w:val="18"/>
          <w:szCs w:val="18"/>
        </w:rPr>
        <w:t xml:space="preserve"> %</w:t>
      </w:r>
      <w:r w:rsidR="001229BC" w:rsidRPr="00624394">
        <w:rPr>
          <w:rFonts w:ascii="Tahoma" w:hAnsi="Tahoma" w:cs="Tahoma"/>
          <w:bCs/>
          <w:sz w:val="18"/>
          <w:szCs w:val="18"/>
          <w:shd w:val="clear" w:color="auto" w:fill="FFFFFF" w:themeFill="background1"/>
        </w:rPr>
        <w:t xml:space="preserve">, </w:t>
      </w:r>
      <w:r w:rsidR="001229BC" w:rsidRPr="00624394">
        <w:rPr>
          <w:rFonts w:ascii="Tahoma" w:hAnsi="Tahoma" w:cs="Tahoma"/>
          <w:bCs/>
          <w:sz w:val="18"/>
          <w:szCs w:val="18"/>
          <w:shd w:val="clear" w:color="auto" w:fill="FFFF00"/>
        </w:rPr>
        <w:t>...</w:t>
      </w:r>
      <w:r w:rsidR="001229BC">
        <w:rPr>
          <w:rFonts w:ascii="Tahoma" w:hAnsi="Tahoma" w:cs="Tahoma"/>
          <w:bCs/>
          <w:sz w:val="18"/>
          <w:szCs w:val="18"/>
          <w:shd w:val="clear" w:color="auto" w:fill="FFFF00"/>
        </w:rPr>
        <w:t xml:space="preserve"> </w:t>
      </w:r>
      <w:r w:rsidR="001229BC" w:rsidRPr="00624394">
        <w:rPr>
          <w:rFonts w:ascii="Tahoma" w:hAnsi="Tahoma" w:cs="Tahoma"/>
          <w:bCs/>
          <w:sz w:val="18"/>
          <w:szCs w:val="18"/>
        </w:rPr>
        <w:t xml:space="preserve">Kč </w:t>
      </w:r>
      <w:r w:rsidR="001229BC">
        <w:rPr>
          <w:rFonts w:ascii="Tahoma" w:hAnsi="Tahoma" w:cs="Tahoma"/>
          <w:bCs/>
          <w:sz w:val="18"/>
          <w:szCs w:val="18"/>
        </w:rPr>
        <w:t>vč.</w:t>
      </w:r>
      <w:r w:rsidR="001229BC" w:rsidRPr="00624394">
        <w:rPr>
          <w:rFonts w:ascii="Tahoma" w:hAnsi="Tahoma" w:cs="Tahoma"/>
          <w:bCs/>
          <w:sz w:val="18"/>
          <w:szCs w:val="18"/>
        </w:rPr>
        <w:t xml:space="preserve"> DPH</w:t>
      </w:r>
    </w:p>
    <w:p w14:paraId="3F6D255E" w14:textId="66B60F80" w:rsidR="00A87331" w:rsidRPr="009D54D6" w:rsidRDefault="00A87331" w:rsidP="001229BC">
      <w:pPr>
        <w:pStyle w:val="Zkladntextodsazen"/>
        <w:spacing w:line="240" w:lineRule="auto"/>
        <w:ind w:left="360" w:firstLine="207"/>
        <w:jc w:val="both"/>
        <w:rPr>
          <w:rFonts w:ascii="Tahoma" w:hAnsi="Tahoma" w:cs="Tahoma"/>
          <w:bCs/>
          <w:sz w:val="18"/>
          <w:szCs w:val="18"/>
        </w:rPr>
      </w:pPr>
      <w:r w:rsidRPr="009D54D6">
        <w:rPr>
          <w:rFonts w:ascii="Tahoma" w:hAnsi="Tahoma" w:cs="Tahoma"/>
          <w:bCs/>
          <w:sz w:val="18"/>
          <w:szCs w:val="18"/>
        </w:rPr>
        <w:t xml:space="preserve">cena za </w:t>
      </w:r>
      <w:proofErr w:type="gramStart"/>
      <w:r w:rsidRPr="009D54D6">
        <w:rPr>
          <w:rFonts w:ascii="Tahoma" w:hAnsi="Tahoma" w:cs="Tahoma"/>
          <w:bCs/>
          <w:sz w:val="18"/>
          <w:szCs w:val="18"/>
        </w:rPr>
        <w:t>1m</w:t>
      </w:r>
      <w:r w:rsidRPr="009D54D6">
        <w:rPr>
          <w:rFonts w:ascii="Tahoma" w:hAnsi="Tahoma" w:cs="Tahoma"/>
          <w:bCs/>
          <w:sz w:val="18"/>
          <w:szCs w:val="18"/>
          <w:vertAlign w:val="superscript"/>
        </w:rPr>
        <w:t>2</w:t>
      </w:r>
      <w:proofErr w:type="gramEnd"/>
      <w:r w:rsidRPr="009D54D6">
        <w:rPr>
          <w:rFonts w:ascii="Tahoma" w:hAnsi="Tahoma" w:cs="Tahoma"/>
          <w:bCs/>
          <w:sz w:val="18"/>
          <w:szCs w:val="18"/>
          <w:vertAlign w:val="superscript"/>
        </w:rPr>
        <w:t xml:space="preserve"> </w:t>
      </w:r>
      <w:r w:rsidRPr="009D54D6">
        <w:rPr>
          <w:rFonts w:ascii="Tahoma" w:hAnsi="Tahoma" w:cs="Tahoma"/>
          <w:bCs/>
          <w:sz w:val="18"/>
          <w:szCs w:val="18"/>
        </w:rPr>
        <w:t xml:space="preserve">malířských prací – malba </w:t>
      </w:r>
      <w:r w:rsidR="001229BC">
        <w:rPr>
          <w:rFonts w:ascii="Tahoma" w:hAnsi="Tahoma" w:cs="Tahoma"/>
          <w:bCs/>
          <w:sz w:val="18"/>
          <w:szCs w:val="18"/>
        </w:rPr>
        <w:t>barevná</w:t>
      </w:r>
      <w:r w:rsidRPr="009D54D6"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 xml:space="preserve"> otěruvzdorná</w:t>
      </w:r>
      <w:r w:rsidRPr="009D54D6">
        <w:rPr>
          <w:rFonts w:ascii="Tahoma" w:hAnsi="Tahoma" w:cs="Tahoma"/>
          <w:bCs/>
          <w:sz w:val="18"/>
          <w:szCs w:val="18"/>
        </w:rPr>
        <w:tab/>
      </w:r>
      <w:r w:rsidR="001229BC">
        <w:rPr>
          <w:rFonts w:ascii="Tahoma" w:hAnsi="Tahoma" w:cs="Tahoma"/>
          <w:bCs/>
          <w:sz w:val="18"/>
          <w:szCs w:val="18"/>
        </w:rPr>
        <w:tab/>
      </w:r>
      <w:r w:rsidR="001229BC" w:rsidRPr="009D54D6">
        <w:rPr>
          <w:rFonts w:ascii="Tahoma" w:hAnsi="Tahoma" w:cs="Tahoma"/>
          <w:bCs/>
          <w:sz w:val="18"/>
          <w:szCs w:val="18"/>
          <w:shd w:val="clear" w:color="auto" w:fill="FFFF00"/>
        </w:rPr>
        <w:t>..</w:t>
      </w:r>
      <w:r w:rsidR="001229BC">
        <w:rPr>
          <w:rFonts w:ascii="Tahoma" w:hAnsi="Tahoma" w:cs="Tahoma"/>
          <w:bCs/>
          <w:sz w:val="18"/>
          <w:szCs w:val="18"/>
          <w:shd w:val="clear" w:color="auto" w:fill="FFFF00"/>
        </w:rPr>
        <w:t xml:space="preserve">. </w:t>
      </w:r>
      <w:r w:rsidR="001229BC">
        <w:rPr>
          <w:rFonts w:ascii="Tahoma" w:hAnsi="Tahoma" w:cs="Tahoma"/>
          <w:bCs/>
          <w:sz w:val="18"/>
          <w:szCs w:val="18"/>
        </w:rPr>
        <w:t xml:space="preserve">Kč </w:t>
      </w:r>
      <w:r w:rsidR="001229BC" w:rsidRPr="009D54D6">
        <w:rPr>
          <w:rFonts w:ascii="Tahoma" w:hAnsi="Tahoma" w:cs="Tahoma"/>
          <w:bCs/>
          <w:sz w:val="18"/>
          <w:szCs w:val="18"/>
        </w:rPr>
        <w:t>bez DPH</w:t>
      </w:r>
      <w:r w:rsidR="001229BC">
        <w:rPr>
          <w:rFonts w:ascii="Tahoma" w:hAnsi="Tahoma" w:cs="Tahoma"/>
          <w:bCs/>
          <w:sz w:val="18"/>
          <w:szCs w:val="18"/>
        </w:rPr>
        <w:t>,</w:t>
      </w:r>
      <w:r w:rsidR="001229BC" w:rsidRPr="001229BC">
        <w:rPr>
          <w:rFonts w:ascii="Tahoma" w:hAnsi="Tahoma" w:cs="Tahoma"/>
          <w:bCs/>
          <w:sz w:val="18"/>
          <w:szCs w:val="18"/>
        </w:rPr>
        <w:t xml:space="preserve"> </w:t>
      </w:r>
      <w:r w:rsidR="001229BC">
        <w:rPr>
          <w:rFonts w:ascii="Tahoma" w:hAnsi="Tahoma" w:cs="Tahoma"/>
          <w:bCs/>
          <w:sz w:val="18"/>
          <w:szCs w:val="18"/>
        </w:rPr>
        <w:t xml:space="preserve">DPH </w:t>
      </w:r>
      <w:r w:rsidR="001229BC" w:rsidRPr="00624394">
        <w:rPr>
          <w:rFonts w:ascii="Tahoma" w:hAnsi="Tahoma" w:cs="Tahoma"/>
          <w:bCs/>
          <w:sz w:val="18"/>
          <w:szCs w:val="18"/>
          <w:highlight w:val="yellow"/>
        </w:rPr>
        <w:t>…</w:t>
      </w:r>
      <w:r w:rsidR="001229BC">
        <w:rPr>
          <w:rFonts w:ascii="Tahoma" w:hAnsi="Tahoma" w:cs="Tahoma"/>
          <w:bCs/>
          <w:sz w:val="18"/>
          <w:szCs w:val="18"/>
        </w:rPr>
        <w:t xml:space="preserve"> %</w:t>
      </w:r>
      <w:r w:rsidR="001229BC" w:rsidRPr="00624394">
        <w:rPr>
          <w:rFonts w:ascii="Tahoma" w:hAnsi="Tahoma" w:cs="Tahoma"/>
          <w:bCs/>
          <w:sz w:val="18"/>
          <w:szCs w:val="18"/>
          <w:shd w:val="clear" w:color="auto" w:fill="FFFFFF" w:themeFill="background1"/>
        </w:rPr>
        <w:t xml:space="preserve">, </w:t>
      </w:r>
      <w:r w:rsidR="001229BC" w:rsidRPr="00624394">
        <w:rPr>
          <w:rFonts w:ascii="Tahoma" w:hAnsi="Tahoma" w:cs="Tahoma"/>
          <w:bCs/>
          <w:sz w:val="18"/>
          <w:szCs w:val="18"/>
          <w:shd w:val="clear" w:color="auto" w:fill="FFFF00"/>
        </w:rPr>
        <w:t>...</w:t>
      </w:r>
      <w:r w:rsidR="001229BC">
        <w:rPr>
          <w:rFonts w:ascii="Tahoma" w:hAnsi="Tahoma" w:cs="Tahoma"/>
          <w:bCs/>
          <w:sz w:val="18"/>
          <w:szCs w:val="18"/>
          <w:shd w:val="clear" w:color="auto" w:fill="FFFF00"/>
        </w:rPr>
        <w:t xml:space="preserve"> </w:t>
      </w:r>
      <w:r w:rsidR="001229BC" w:rsidRPr="00624394">
        <w:rPr>
          <w:rFonts w:ascii="Tahoma" w:hAnsi="Tahoma" w:cs="Tahoma"/>
          <w:bCs/>
          <w:sz w:val="18"/>
          <w:szCs w:val="18"/>
        </w:rPr>
        <w:t xml:space="preserve">Kč </w:t>
      </w:r>
      <w:r w:rsidR="001229BC">
        <w:rPr>
          <w:rFonts w:ascii="Tahoma" w:hAnsi="Tahoma" w:cs="Tahoma"/>
          <w:bCs/>
          <w:sz w:val="18"/>
          <w:szCs w:val="18"/>
        </w:rPr>
        <w:t>vč.</w:t>
      </w:r>
      <w:r w:rsidR="001229BC" w:rsidRPr="00624394">
        <w:rPr>
          <w:rFonts w:ascii="Tahoma" w:hAnsi="Tahoma" w:cs="Tahoma"/>
          <w:bCs/>
          <w:sz w:val="18"/>
          <w:szCs w:val="18"/>
        </w:rPr>
        <w:t xml:space="preserve"> DPH</w:t>
      </w:r>
    </w:p>
    <w:p w14:paraId="593F4CFB" w14:textId="01103B0D" w:rsidR="00A87331" w:rsidRPr="009D54D6" w:rsidRDefault="00A87331" w:rsidP="001229BC">
      <w:pPr>
        <w:pStyle w:val="Zkladntextodsazen"/>
        <w:tabs>
          <w:tab w:val="left" w:pos="360"/>
          <w:tab w:val="left" w:pos="567"/>
        </w:tabs>
        <w:suppressAutoHyphens/>
        <w:spacing w:line="240" w:lineRule="auto"/>
        <w:ind w:left="360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ab/>
      </w:r>
      <w:r w:rsidRPr="009D54D6">
        <w:rPr>
          <w:rFonts w:ascii="Tahoma" w:hAnsi="Tahoma" w:cs="Tahoma"/>
          <w:bCs/>
          <w:sz w:val="18"/>
          <w:szCs w:val="18"/>
        </w:rPr>
        <w:t xml:space="preserve">cena za </w:t>
      </w:r>
      <w:proofErr w:type="gramStart"/>
      <w:r w:rsidRPr="009D54D6">
        <w:rPr>
          <w:rFonts w:ascii="Tahoma" w:hAnsi="Tahoma" w:cs="Tahoma"/>
          <w:bCs/>
          <w:sz w:val="18"/>
          <w:szCs w:val="18"/>
        </w:rPr>
        <w:t>1m</w:t>
      </w:r>
      <w:r w:rsidRPr="009D54D6">
        <w:rPr>
          <w:rFonts w:ascii="Tahoma" w:hAnsi="Tahoma" w:cs="Tahoma"/>
          <w:bCs/>
          <w:sz w:val="18"/>
          <w:szCs w:val="18"/>
          <w:vertAlign w:val="superscript"/>
        </w:rPr>
        <w:t>2</w:t>
      </w:r>
      <w:proofErr w:type="gramEnd"/>
      <w:r w:rsidRPr="009D54D6">
        <w:rPr>
          <w:rFonts w:ascii="Tahoma" w:hAnsi="Tahoma" w:cs="Tahoma"/>
          <w:bCs/>
          <w:sz w:val="18"/>
          <w:szCs w:val="18"/>
          <w:vertAlign w:val="superscript"/>
        </w:rPr>
        <w:t xml:space="preserve"> </w:t>
      </w:r>
      <w:r w:rsidRPr="009D54D6">
        <w:rPr>
          <w:rFonts w:ascii="Tahoma" w:hAnsi="Tahoma" w:cs="Tahoma"/>
          <w:bCs/>
          <w:sz w:val="18"/>
          <w:szCs w:val="18"/>
        </w:rPr>
        <w:t>malířských prací – malba omyvatelná</w:t>
      </w:r>
      <w:r w:rsidRPr="009D54D6">
        <w:rPr>
          <w:rFonts w:ascii="Tahoma" w:hAnsi="Tahoma" w:cs="Tahoma"/>
          <w:bCs/>
          <w:sz w:val="18"/>
          <w:szCs w:val="18"/>
        </w:rPr>
        <w:tab/>
      </w:r>
      <w:r w:rsidRPr="009D54D6">
        <w:rPr>
          <w:rFonts w:ascii="Tahoma" w:hAnsi="Tahoma" w:cs="Tahoma"/>
          <w:bCs/>
          <w:sz w:val="18"/>
          <w:szCs w:val="18"/>
        </w:rPr>
        <w:tab/>
      </w:r>
      <w:r w:rsidR="001229BC">
        <w:rPr>
          <w:rFonts w:ascii="Tahoma" w:hAnsi="Tahoma" w:cs="Tahoma"/>
          <w:bCs/>
          <w:sz w:val="18"/>
          <w:szCs w:val="18"/>
        </w:rPr>
        <w:tab/>
      </w:r>
      <w:r w:rsidR="001229BC" w:rsidRPr="009D54D6">
        <w:rPr>
          <w:rFonts w:ascii="Tahoma" w:hAnsi="Tahoma" w:cs="Tahoma"/>
          <w:bCs/>
          <w:sz w:val="18"/>
          <w:szCs w:val="18"/>
          <w:shd w:val="clear" w:color="auto" w:fill="FFFF00"/>
        </w:rPr>
        <w:t>..</w:t>
      </w:r>
      <w:r w:rsidR="001229BC">
        <w:rPr>
          <w:rFonts w:ascii="Tahoma" w:hAnsi="Tahoma" w:cs="Tahoma"/>
          <w:bCs/>
          <w:sz w:val="18"/>
          <w:szCs w:val="18"/>
          <w:shd w:val="clear" w:color="auto" w:fill="FFFF00"/>
        </w:rPr>
        <w:t xml:space="preserve">. </w:t>
      </w:r>
      <w:r w:rsidR="001229BC">
        <w:rPr>
          <w:rFonts w:ascii="Tahoma" w:hAnsi="Tahoma" w:cs="Tahoma"/>
          <w:bCs/>
          <w:sz w:val="18"/>
          <w:szCs w:val="18"/>
        </w:rPr>
        <w:t xml:space="preserve">Kč </w:t>
      </w:r>
      <w:r w:rsidR="001229BC" w:rsidRPr="009D54D6">
        <w:rPr>
          <w:rFonts w:ascii="Tahoma" w:hAnsi="Tahoma" w:cs="Tahoma"/>
          <w:bCs/>
          <w:sz w:val="18"/>
          <w:szCs w:val="18"/>
        </w:rPr>
        <w:t>bez DPH</w:t>
      </w:r>
      <w:r w:rsidR="001229BC">
        <w:rPr>
          <w:rFonts w:ascii="Tahoma" w:hAnsi="Tahoma" w:cs="Tahoma"/>
          <w:bCs/>
          <w:sz w:val="18"/>
          <w:szCs w:val="18"/>
        </w:rPr>
        <w:t>,</w:t>
      </w:r>
      <w:r w:rsidR="001229BC" w:rsidRPr="001229BC">
        <w:rPr>
          <w:rFonts w:ascii="Tahoma" w:hAnsi="Tahoma" w:cs="Tahoma"/>
          <w:bCs/>
          <w:sz w:val="18"/>
          <w:szCs w:val="18"/>
        </w:rPr>
        <w:t xml:space="preserve"> </w:t>
      </w:r>
      <w:r w:rsidR="001229BC">
        <w:rPr>
          <w:rFonts w:ascii="Tahoma" w:hAnsi="Tahoma" w:cs="Tahoma"/>
          <w:bCs/>
          <w:sz w:val="18"/>
          <w:szCs w:val="18"/>
        </w:rPr>
        <w:t xml:space="preserve">DPH </w:t>
      </w:r>
      <w:r w:rsidR="001229BC" w:rsidRPr="00624394">
        <w:rPr>
          <w:rFonts w:ascii="Tahoma" w:hAnsi="Tahoma" w:cs="Tahoma"/>
          <w:bCs/>
          <w:sz w:val="18"/>
          <w:szCs w:val="18"/>
          <w:highlight w:val="yellow"/>
        </w:rPr>
        <w:t>…</w:t>
      </w:r>
      <w:r w:rsidR="001229BC">
        <w:rPr>
          <w:rFonts w:ascii="Tahoma" w:hAnsi="Tahoma" w:cs="Tahoma"/>
          <w:bCs/>
          <w:sz w:val="18"/>
          <w:szCs w:val="18"/>
        </w:rPr>
        <w:t xml:space="preserve"> %</w:t>
      </w:r>
      <w:r w:rsidR="001229BC" w:rsidRPr="00624394">
        <w:rPr>
          <w:rFonts w:ascii="Tahoma" w:hAnsi="Tahoma" w:cs="Tahoma"/>
          <w:bCs/>
          <w:sz w:val="18"/>
          <w:szCs w:val="18"/>
          <w:shd w:val="clear" w:color="auto" w:fill="FFFFFF" w:themeFill="background1"/>
        </w:rPr>
        <w:t xml:space="preserve">, </w:t>
      </w:r>
      <w:r w:rsidR="001229BC" w:rsidRPr="00624394">
        <w:rPr>
          <w:rFonts w:ascii="Tahoma" w:hAnsi="Tahoma" w:cs="Tahoma"/>
          <w:bCs/>
          <w:sz w:val="18"/>
          <w:szCs w:val="18"/>
          <w:shd w:val="clear" w:color="auto" w:fill="FFFF00"/>
        </w:rPr>
        <w:t>...</w:t>
      </w:r>
      <w:r w:rsidR="001229BC">
        <w:rPr>
          <w:rFonts w:ascii="Tahoma" w:hAnsi="Tahoma" w:cs="Tahoma"/>
          <w:bCs/>
          <w:sz w:val="18"/>
          <w:szCs w:val="18"/>
          <w:shd w:val="clear" w:color="auto" w:fill="FFFF00"/>
        </w:rPr>
        <w:t xml:space="preserve"> </w:t>
      </w:r>
      <w:r w:rsidR="001229BC" w:rsidRPr="00624394">
        <w:rPr>
          <w:rFonts w:ascii="Tahoma" w:hAnsi="Tahoma" w:cs="Tahoma"/>
          <w:bCs/>
          <w:sz w:val="18"/>
          <w:szCs w:val="18"/>
        </w:rPr>
        <w:t xml:space="preserve">Kč </w:t>
      </w:r>
      <w:r w:rsidR="001229BC">
        <w:rPr>
          <w:rFonts w:ascii="Tahoma" w:hAnsi="Tahoma" w:cs="Tahoma"/>
          <w:bCs/>
          <w:sz w:val="18"/>
          <w:szCs w:val="18"/>
        </w:rPr>
        <w:t>vč.</w:t>
      </w:r>
      <w:r w:rsidR="001229BC" w:rsidRPr="00624394">
        <w:rPr>
          <w:rFonts w:ascii="Tahoma" w:hAnsi="Tahoma" w:cs="Tahoma"/>
          <w:bCs/>
          <w:sz w:val="18"/>
          <w:szCs w:val="18"/>
        </w:rPr>
        <w:t xml:space="preserve"> DPH</w:t>
      </w:r>
    </w:p>
    <w:p w14:paraId="6C791E1C" w14:textId="3323D788" w:rsidR="00A87331" w:rsidRPr="009D54D6" w:rsidRDefault="00A87331" w:rsidP="001229BC">
      <w:pPr>
        <w:pStyle w:val="Zkladntextodsazen"/>
        <w:suppressAutoHyphens/>
        <w:spacing w:line="240" w:lineRule="auto"/>
        <w:ind w:left="0" w:firstLine="567"/>
        <w:jc w:val="both"/>
        <w:rPr>
          <w:rFonts w:ascii="Tahoma" w:hAnsi="Tahoma" w:cs="Tahoma"/>
          <w:bCs/>
          <w:sz w:val="18"/>
          <w:szCs w:val="18"/>
        </w:rPr>
      </w:pPr>
      <w:r w:rsidRPr="009D54D6">
        <w:rPr>
          <w:rFonts w:ascii="Tahoma" w:hAnsi="Tahoma" w:cs="Tahoma"/>
          <w:bCs/>
          <w:sz w:val="18"/>
          <w:szCs w:val="18"/>
        </w:rPr>
        <w:t xml:space="preserve">cena za </w:t>
      </w:r>
      <w:proofErr w:type="gramStart"/>
      <w:r w:rsidRPr="009D54D6">
        <w:rPr>
          <w:rFonts w:ascii="Tahoma" w:hAnsi="Tahoma" w:cs="Tahoma"/>
          <w:bCs/>
          <w:sz w:val="18"/>
          <w:szCs w:val="18"/>
        </w:rPr>
        <w:t>1m</w:t>
      </w:r>
      <w:r w:rsidRPr="009D54D6">
        <w:rPr>
          <w:rFonts w:ascii="Tahoma" w:hAnsi="Tahoma" w:cs="Tahoma"/>
          <w:bCs/>
          <w:sz w:val="18"/>
          <w:szCs w:val="18"/>
          <w:vertAlign w:val="superscript"/>
        </w:rPr>
        <w:t>2</w:t>
      </w:r>
      <w:proofErr w:type="gramEnd"/>
      <w:r w:rsidRPr="009D54D6">
        <w:rPr>
          <w:rFonts w:ascii="Tahoma" w:hAnsi="Tahoma" w:cs="Tahoma"/>
          <w:bCs/>
          <w:sz w:val="18"/>
          <w:szCs w:val="18"/>
          <w:vertAlign w:val="superscript"/>
        </w:rPr>
        <w:t xml:space="preserve"> </w:t>
      </w:r>
      <w:r w:rsidRPr="009D54D6">
        <w:rPr>
          <w:rFonts w:ascii="Tahoma" w:hAnsi="Tahoma" w:cs="Tahoma"/>
          <w:bCs/>
          <w:sz w:val="18"/>
          <w:szCs w:val="18"/>
        </w:rPr>
        <w:t>odstranění staré malby škrábáním vč. sádrování</w:t>
      </w:r>
      <w:r>
        <w:rPr>
          <w:rFonts w:ascii="Tahoma" w:hAnsi="Tahoma" w:cs="Tahoma"/>
          <w:bCs/>
          <w:sz w:val="18"/>
          <w:szCs w:val="18"/>
        </w:rPr>
        <w:t>/tmelení</w:t>
      </w:r>
      <w:r w:rsidR="001229BC">
        <w:rPr>
          <w:rFonts w:ascii="Tahoma" w:hAnsi="Tahoma" w:cs="Tahoma"/>
          <w:bCs/>
          <w:sz w:val="18"/>
          <w:szCs w:val="18"/>
        </w:rPr>
        <w:tab/>
      </w:r>
      <w:r w:rsidR="001229BC" w:rsidRPr="009D54D6">
        <w:rPr>
          <w:rFonts w:ascii="Tahoma" w:hAnsi="Tahoma" w:cs="Tahoma"/>
          <w:bCs/>
          <w:sz w:val="18"/>
          <w:szCs w:val="18"/>
          <w:shd w:val="clear" w:color="auto" w:fill="FFFF00"/>
        </w:rPr>
        <w:t>..</w:t>
      </w:r>
      <w:r w:rsidR="001229BC">
        <w:rPr>
          <w:rFonts w:ascii="Tahoma" w:hAnsi="Tahoma" w:cs="Tahoma"/>
          <w:bCs/>
          <w:sz w:val="18"/>
          <w:szCs w:val="18"/>
          <w:shd w:val="clear" w:color="auto" w:fill="FFFF00"/>
        </w:rPr>
        <w:t xml:space="preserve">. </w:t>
      </w:r>
      <w:r w:rsidR="001229BC">
        <w:rPr>
          <w:rFonts w:ascii="Tahoma" w:hAnsi="Tahoma" w:cs="Tahoma"/>
          <w:bCs/>
          <w:sz w:val="18"/>
          <w:szCs w:val="18"/>
        </w:rPr>
        <w:t xml:space="preserve">Kč </w:t>
      </w:r>
      <w:r w:rsidR="001229BC" w:rsidRPr="009D54D6">
        <w:rPr>
          <w:rFonts w:ascii="Tahoma" w:hAnsi="Tahoma" w:cs="Tahoma"/>
          <w:bCs/>
          <w:sz w:val="18"/>
          <w:szCs w:val="18"/>
        </w:rPr>
        <w:t>bez DPH</w:t>
      </w:r>
      <w:r w:rsidR="001229BC">
        <w:rPr>
          <w:rFonts w:ascii="Tahoma" w:hAnsi="Tahoma" w:cs="Tahoma"/>
          <w:bCs/>
          <w:sz w:val="18"/>
          <w:szCs w:val="18"/>
        </w:rPr>
        <w:t>,</w:t>
      </w:r>
      <w:r w:rsidR="001229BC" w:rsidRPr="001229BC">
        <w:rPr>
          <w:rFonts w:ascii="Tahoma" w:hAnsi="Tahoma" w:cs="Tahoma"/>
          <w:bCs/>
          <w:sz w:val="18"/>
          <w:szCs w:val="18"/>
        </w:rPr>
        <w:t xml:space="preserve"> </w:t>
      </w:r>
      <w:r w:rsidR="001229BC">
        <w:rPr>
          <w:rFonts w:ascii="Tahoma" w:hAnsi="Tahoma" w:cs="Tahoma"/>
          <w:bCs/>
          <w:sz w:val="18"/>
          <w:szCs w:val="18"/>
        </w:rPr>
        <w:t xml:space="preserve">DPH </w:t>
      </w:r>
      <w:r w:rsidR="001229BC" w:rsidRPr="00624394">
        <w:rPr>
          <w:rFonts w:ascii="Tahoma" w:hAnsi="Tahoma" w:cs="Tahoma"/>
          <w:bCs/>
          <w:sz w:val="18"/>
          <w:szCs w:val="18"/>
          <w:highlight w:val="yellow"/>
        </w:rPr>
        <w:t>…</w:t>
      </w:r>
      <w:r w:rsidR="001229BC">
        <w:rPr>
          <w:rFonts w:ascii="Tahoma" w:hAnsi="Tahoma" w:cs="Tahoma"/>
          <w:bCs/>
          <w:sz w:val="18"/>
          <w:szCs w:val="18"/>
        </w:rPr>
        <w:t xml:space="preserve"> %</w:t>
      </w:r>
      <w:r w:rsidR="001229BC" w:rsidRPr="00624394">
        <w:rPr>
          <w:rFonts w:ascii="Tahoma" w:hAnsi="Tahoma" w:cs="Tahoma"/>
          <w:bCs/>
          <w:sz w:val="18"/>
          <w:szCs w:val="18"/>
          <w:shd w:val="clear" w:color="auto" w:fill="FFFFFF" w:themeFill="background1"/>
        </w:rPr>
        <w:t xml:space="preserve">, </w:t>
      </w:r>
      <w:r w:rsidR="001229BC" w:rsidRPr="00624394">
        <w:rPr>
          <w:rFonts w:ascii="Tahoma" w:hAnsi="Tahoma" w:cs="Tahoma"/>
          <w:bCs/>
          <w:sz w:val="18"/>
          <w:szCs w:val="18"/>
          <w:shd w:val="clear" w:color="auto" w:fill="FFFF00"/>
        </w:rPr>
        <w:t>...</w:t>
      </w:r>
      <w:r w:rsidR="001229BC">
        <w:rPr>
          <w:rFonts w:ascii="Tahoma" w:hAnsi="Tahoma" w:cs="Tahoma"/>
          <w:bCs/>
          <w:sz w:val="18"/>
          <w:szCs w:val="18"/>
          <w:shd w:val="clear" w:color="auto" w:fill="FFFF00"/>
        </w:rPr>
        <w:t xml:space="preserve"> </w:t>
      </w:r>
      <w:r w:rsidR="001229BC" w:rsidRPr="00624394">
        <w:rPr>
          <w:rFonts w:ascii="Tahoma" w:hAnsi="Tahoma" w:cs="Tahoma"/>
          <w:bCs/>
          <w:sz w:val="18"/>
          <w:szCs w:val="18"/>
        </w:rPr>
        <w:t xml:space="preserve">Kč </w:t>
      </w:r>
      <w:r w:rsidR="001229BC">
        <w:rPr>
          <w:rFonts w:ascii="Tahoma" w:hAnsi="Tahoma" w:cs="Tahoma"/>
          <w:bCs/>
          <w:sz w:val="18"/>
          <w:szCs w:val="18"/>
        </w:rPr>
        <w:t>vč.</w:t>
      </w:r>
      <w:r w:rsidR="001229BC" w:rsidRPr="00624394">
        <w:rPr>
          <w:rFonts w:ascii="Tahoma" w:hAnsi="Tahoma" w:cs="Tahoma"/>
          <w:bCs/>
          <w:sz w:val="18"/>
          <w:szCs w:val="18"/>
        </w:rPr>
        <w:t xml:space="preserve"> DPH</w:t>
      </w:r>
    </w:p>
    <w:p w14:paraId="7D850BB5" w14:textId="7B9774B0" w:rsidR="00A87331" w:rsidRDefault="00A87331" w:rsidP="001229BC">
      <w:pPr>
        <w:pStyle w:val="Zkladntextodsazen"/>
        <w:suppressAutoHyphens/>
        <w:spacing w:line="240" w:lineRule="auto"/>
        <w:ind w:left="0" w:firstLine="567"/>
        <w:jc w:val="both"/>
        <w:rPr>
          <w:rFonts w:ascii="Tahoma" w:hAnsi="Tahoma" w:cs="Tahoma"/>
          <w:bCs/>
          <w:sz w:val="18"/>
          <w:szCs w:val="18"/>
        </w:rPr>
      </w:pPr>
      <w:r w:rsidRPr="009D54D6">
        <w:rPr>
          <w:rFonts w:ascii="Tahoma" w:hAnsi="Tahoma" w:cs="Tahoma"/>
          <w:bCs/>
          <w:sz w:val="18"/>
          <w:szCs w:val="18"/>
        </w:rPr>
        <w:t>nátěr 1 ks kovových dveřních zárubní vč. úpravy podkladu</w:t>
      </w:r>
      <w:r w:rsidRPr="009D54D6">
        <w:rPr>
          <w:rFonts w:ascii="Tahoma" w:hAnsi="Tahoma" w:cs="Tahoma"/>
          <w:bCs/>
          <w:sz w:val="18"/>
          <w:szCs w:val="18"/>
        </w:rPr>
        <w:tab/>
      </w:r>
      <w:r w:rsidR="001229BC">
        <w:rPr>
          <w:rFonts w:ascii="Tahoma" w:hAnsi="Tahoma" w:cs="Tahoma"/>
          <w:bCs/>
          <w:sz w:val="18"/>
          <w:szCs w:val="18"/>
        </w:rPr>
        <w:tab/>
      </w:r>
      <w:r w:rsidR="001229BC" w:rsidRPr="009D54D6">
        <w:rPr>
          <w:rFonts w:ascii="Tahoma" w:hAnsi="Tahoma" w:cs="Tahoma"/>
          <w:bCs/>
          <w:sz w:val="18"/>
          <w:szCs w:val="18"/>
          <w:shd w:val="clear" w:color="auto" w:fill="FFFF00"/>
        </w:rPr>
        <w:t>..</w:t>
      </w:r>
      <w:r w:rsidR="001229BC">
        <w:rPr>
          <w:rFonts w:ascii="Tahoma" w:hAnsi="Tahoma" w:cs="Tahoma"/>
          <w:bCs/>
          <w:sz w:val="18"/>
          <w:szCs w:val="18"/>
          <w:shd w:val="clear" w:color="auto" w:fill="FFFF00"/>
        </w:rPr>
        <w:t xml:space="preserve">. </w:t>
      </w:r>
      <w:r w:rsidR="001229BC">
        <w:rPr>
          <w:rFonts w:ascii="Tahoma" w:hAnsi="Tahoma" w:cs="Tahoma"/>
          <w:bCs/>
          <w:sz w:val="18"/>
          <w:szCs w:val="18"/>
        </w:rPr>
        <w:t xml:space="preserve">Kč </w:t>
      </w:r>
      <w:r w:rsidR="001229BC" w:rsidRPr="009D54D6">
        <w:rPr>
          <w:rFonts w:ascii="Tahoma" w:hAnsi="Tahoma" w:cs="Tahoma"/>
          <w:bCs/>
          <w:sz w:val="18"/>
          <w:szCs w:val="18"/>
        </w:rPr>
        <w:t>bez DPH</w:t>
      </w:r>
      <w:r w:rsidR="001229BC">
        <w:rPr>
          <w:rFonts w:ascii="Tahoma" w:hAnsi="Tahoma" w:cs="Tahoma"/>
          <w:bCs/>
          <w:sz w:val="18"/>
          <w:szCs w:val="18"/>
        </w:rPr>
        <w:t>,</w:t>
      </w:r>
      <w:r w:rsidR="001229BC" w:rsidRPr="001229BC">
        <w:rPr>
          <w:rFonts w:ascii="Tahoma" w:hAnsi="Tahoma" w:cs="Tahoma"/>
          <w:bCs/>
          <w:sz w:val="18"/>
          <w:szCs w:val="18"/>
        </w:rPr>
        <w:t xml:space="preserve"> </w:t>
      </w:r>
      <w:r w:rsidR="001229BC">
        <w:rPr>
          <w:rFonts w:ascii="Tahoma" w:hAnsi="Tahoma" w:cs="Tahoma"/>
          <w:bCs/>
          <w:sz w:val="18"/>
          <w:szCs w:val="18"/>
        </w:rPr>
        <w:t xml:space="preserve">DPH </w:t>
      </w:r>
      <w:r w:rsidR="001229BC" w:rsidRPr="00624394">
        <w:rPr>
          <w:rFonts w:ascii="Tahoma" w:hAnsi="Tahoma" w:cs="Tahoma"/>
          <w:bCs/>
          <w:sz w:val="18"/>
          <w:szCs w:val="18"/>
          <w:highlight w:val="yellow"/>
        </w:rPr>
        <w:t>…</w:t>
      </w:r>
      <w:r w:rsidR="001229BC">
        <w:rPr>
          <w:rFonts w:ascii="Tahoma" w:hAnsi="Tahoma" w:cs="Tahoma"/>
          <w:bCs/>
          <w:sz w:val="18"/>
          <w:szCs w:val="18"/>
        </w:rPr>
        <w:t xml:space="preserve"> %</w:t>
      </w:r>
      <w:r w:rsidR="001229BC" w:rsidRPr="00624394">
        <w:rPr>
          <w:rFonts w:ascii="Tahoma" w:hAnsi="Tahoma" w:cs="Tahoma"/>
          <w:bCs/>
          <w:sz w:val="18"/>
          <w:szCs w:val="18"/>
          <w:shd w:val="clear" w:color="auto" w:fill="FFFFFF" w:themeFill="background1"/>
        </w:rPr>
        <w:t xml:space="preserve">, </w:t>
      </w:r>
      <w:r w:rsidR="001229BC" w:rsidRPr="00624394">
        <w:rPr>
          <w:rFonts w:ascii="Tahoma" w:hAnsi="Tahoma" w:cs="Tahoma"/>
          <w:bCs/>
          <w:sz w:val="18"/>
          <w:szCs w:val="18"/>
          <w:shd w:val="clear" w:color="auto" w:fill="FFFF00"/>
        </w:rPr>
        <w:t>...</w:t>
      </w:r>
      <w:r w:rsidR="001229BC">
        <w:rPr>
          <w:rFonts w:ascii="Tahoma" w:hAnsi="Tahoma" w:cs="Tahoma"/>
          <w:bCs/>
          <w:sz w:val="18"/>
          <w:szCs w:val="18"/>
          <w:shd w:val="clear" w:color="auto" w:fill="FFFF00"/>
        </w:rPr>
        <w:t xml:space="preserve"> </w:t>
      </w:r>
      <w:r w:rsidR="001229BC" w:rsidRPr="00624394">
        <w:rPr>
          <w:rFonts w:ascii="Tahoma" w:hAnsi="Tahoma" w:cs="Tahoma"/>
          <w:bCs/>
          <w:sz w:val="18"/>
          <w:szCs w:val="18"/>
        </w:rPr>
        <w:t xml:space="preserve">Kč </w:t>
      </w:r>
      <w:r w:rsidR="001229BC">
        <w:rPr>
          <w:rFonts w:ascii="Tahoma" w:hAnsi="Tahoma" w:cs="Tahoma"/>
          <w:bCs/>
          <w:sz w:val="18"/>
          <w:szCs w:val="18"/>
        </w:rPr>
        <w:t>vč.</w:t>
      </w:r>
      <w:r w:rsidR="001229BC" w:rsidRPr="00624394">
        <w:rPr>
          <w:rFonts w:ascii="Tahoma" w:hAnsi="Tahoma" w:cs="Tahoma"/>
          <w:bCs/>
          <w:sz w:val="18"/>
          <w:szCs w:val="18"/>
        </w:rPr>
        <w:t xml:space="preserve"> DPH</w:t>
      </w:r>
    </w:p>
    <w:p w14:paraId="741F228D" w14:textId="7C647A8C" w:rsidR="00A87331" w:rsidRDefault="00A87331" w:rsidP="001229BC">
      <w:pPr>
        <w:pStyle w:val="Zkladntextodsazen"/>
        <w:suppressAutoHyphens/>
        <w:spacing w:line="240" w:lineRule="auto"/>
        <w:ind w:left="360" w:firstLine="207"/>
        <w:jc w:val="both"/>
        <w:rPr>
          <w:rFonts w:ascii="Tahoma" w:hAnsi="Tahoma" w:cs="Tahoma"/>
          <w:bCs/>
          <w:sz w:val="18"/>
          <w:szCs w:val="18"/>
        </w:rPr>
      </w:pPr>
      <w:r w:rsidRPr="009D54D6">
        <w:rPr>
          <w:rFonts w:ascii="Tahoma" w:hAnsi="Tahoma" w:cs="Tahoma"/>
          <w:bCs/>
          <w:sz w:val="18"/>
          <w:szCs w:val="18"/>
        </w:rPr>
        <w:t xml:space="preserve">nátěr 1 ks </w:t>
      </w:r>
      <w:r>
        <w:rPr>
          <w:rFonts w:ascii="Tahoma" w:hAnsi="Tahoma" w:cs="Tahoma"/>
          <w:bCs/>
          <w:sz w:val="18"/>
          <w:szCs w:val="18"/>
        </w:rPr>
        <w:t xml:space="preserve">dveří 80 cm </w:t>
      </w:r>
      <w:r>
        <w:rPr>
          <w:rFonts w:ascii="Tahoma" w:eastAsia="Calibri" w:hAnsi="Tahoma" w:cs="Tahoma"/>
          <w:sz w:val="19"/>
          <w:szCs w:val="19"/>
        </w:rPr>
        <w:t>(oboustranně)</w:t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 w:rsidR="001229BC">
        <w:rPr>
          <w:rFonts w:ascii="Tahoma" w:hAnsi="Tahoma" w:cs="Tahoma"/>
          <w:bCs/>
          <w:sz w:val="18"/>
          <w:szCs w:val="18"/>
        </w:rPr>
        <w:tab/>
      </w:r>
      <w:r w:rsidR="001229BC" w:rsidRPr="009D54D6">
        <w:rPr>
          <w:rFonts w:ascii="Tahoma" w:hAnsi="Tahoma" w:cs="Tahoma"/>
          <w:bCs/>
          <w:sz w:val="18"/>
          <w:szCs w:val="18"/>
          <w:shd w:val="clear" w:color="auto" w:fill="FFFF00"/>
        </w:rPr>
        <w:t>..</w:t>
      </w:r>
      <w:r w:rsidR="001229BC">
        <w:rPr>
          <w:rFonts w:ascii="Tahoma" w:hAnsi="Tahoma" w:cs="Tahoma"/>
          <w:bCs/>
          <w:sz w:val="18"/>
          <w:szCs w:val="18"/>
          <w:shd w:val="clear" w:color="auto" w:fill="FFFF00"/>
        </w:rPr>
        <w:t xml:space="preserve">. </w:t>
      </w:r>
      <w:r w:rsidR="001229BC">
        <w:rPr>
          <w:rFonts w:ascii="Tahoma" w:hAnsi="Tahoma" w:cs="Tahoma"/>
          <w:bCs/>
          <w:sz w:val="18"/>
          <w:szCs w:val="18"/>
        </w:rPr>
        <w:t xml:space="preserve">Kč </w:t>
      </w:r>
      <w:r w:rsidR="001229BC" w:rsidRPr="009D54D6">
        <w:rPr>
          <w:rFonts w:ascii="Tahoma" w:hAnsi="Tahoma" w:cs="Tahoma"/>
          <w:bCs/>
          <w:sz w:val="18"/>
          <w:szCs w:val="18"/>
        </w:rPr>
        <w:t>bez DPH</w:t>
      </w:r>
      <w:r w:rsidR="001229BC">
        <w:rPr>
          <w:rFonts w:ascii="Tahoma" w:hAnsi="Tahoma" w:cs="Tahoma"/>
          <w:bCs/>
          <w:sz w:val="18"/>
          <w:szCs w:val="18"/>
        </w:rPr>
        <w:t>,</w:t>
      </w:r>
      <w:r w:rsidR="001229BC" w:rsidRPr="001229BC">
        <w:rPr>
          <w:rFonts w:ascii="Tahoma" w:hAnsi="Tahoma" w:cs="Tahoma"/>
          <w:bCs/>
          <w:sz w:val="18"/>
          <w:szCs w:val="18"/>
        </w:rPr>
        <w:t xml:space="preserve"> </w:t>
      </w:r>
      <w:r w:rsidR="001229BC">
        <w:rPr>
          <w:rFonts w:ascii="Tahoma" w:hAnsi="Tahoma" w:cs="Tahoma"/>
          <w:bCs/>
          <w:sz w:val="18"/>
          <w:szCs w:val="18"/>
        </w:rPr>
        <w:t xml:space="preserve">DPH </w:t>
      </w:r>
      <w:r w:rsidR="001229BC" w:rsidRPr="00624394">
        <w:rPr>
          <w:rFonts w:ascii="Tahoma" w:hAnsi="Tahoma" w:cs="Tahoma"/>
          <w:bCs/>
          <w:sz w:val="18"/>
          <w:szCs w:val="18"/>
          <w:highlight w:val="yellow"/>
        </w:rPr>
        <w:t>…</w:t>
      </w:r>
      <w:r w:rsidR="001229BC">
        <w:rPr>
          <w:rFonts w:ascii="Tahoma" w:hAnsi="Tahoma" w:cs="Tahoma"/>
          <w:bCs/>
          <w:sz w:val="18"/>
          <w:szCs w:val="18"/>
        </w:rPr>
        <w:t xml:space="preserve"> %</w:t>
      </w:r>
      <w:r w:rsidR="001229BC" w:rsidRPr="00624394">
        <w:rPr>
          <w:rFonts w:ascii="Tahoma" w:hAnsi="Tahoma" w:cs="Tahoma"/>
          <w:bCs/>
          <w:sz w:val="18"/>
          <w:szCs w:val="18"/>
          <w:shd w:val="clear" w:color="auto" w:fill="FFFFFF" w:themeFill="background1"/>
        </w:rPr>
        <w:t xml:space="preserve">, </w:t>
      </w:r>
      <w:r w:rsidR="001229BC" w:rsidRPr="00624394">
        <w:rPr>
          <w:rFonts w:ascii="Tahoma" w:hAnsi="Tahoma" w:cs="Tahoma"/>
          <w:bCs/>
          <w:sz w:val="18"/>
          <w:szCs w:val="18"/>
          <w:shd w:val="clear" w:color="auto" w:fill="FFFF00"/>
        </w:rPr>
        <w:t>...</w:t>
      </w:r>
      <w:r w:rsidR="001229BC">
        <w:rPr>
          <w:rFonts w:ascii="Tahoma" w:hAnsi="Tahoma" w:cs="Tahoma"/>
          <w:bCs/>
          <w:sz w:val="18"/>
          <w:szCs w:val="18"/>
          <w:shd w:val="clear" w:color="auto" w:fill="FFFF00"/>
        </w:rPr>
        <w:t xml:space="preserve"> </w:t>
      </w:r>
      <w:r w:rsidR="001229BC" w:rsidRPr="00624394">
        <w:rPr>
          <w:rFonts w:ascii="Tahoma" w:hAnsi="Tahoma" w:cs="Tahoma"/>
          <w:bCs/>
          <w:sz w:val="18"/>
          <w:szCs w:val="18"/>
        </w:rPr>
        <w:t xml:space="preserve">Kč </w:t>
      </w:r>
      <w:r w:rsidR="001229BC">
        <w:rPr>
          <w:rFonts w:ascii="Tahoma" w:hAnsi="Tahoma" w:cs="Tahoma"/>
          <w:bCs/>
          <w:sz w:val="18"/>
          <w:szCs w:val="18"/>
        </w:rPr>
        <w:t>vč.</w:t>
      </w:r>
      <w:r w:rsidR="001229BC" w:rsidRPr="00624394">
        <w:rPr>
          <w:rFonts w:ascii="Tahoma" w:hAnsi="Tahoma" w:cs="Tahoma"/>
          <w:bCs/>
          <w:sz w:val="18"/>
          <w:szCs w:val="18"/>
        </w:rPr>
        <w:t xml:space="preserve"> DPH</w:t>
      </w:r>
    </w:p>
    <w:p w14:paraId="44EAD248" w14:textId="35BE3B61" w:rsidR="004D1E24" w:rsidRDefault="00A87331" w:rsidP="001229BC">
      <w:pPr>
        <w:pStyle w:val="Odstavecseseznamem"/>
        <w:spacing w:after="120" w:line="240" w:lineRule="auto"/>
        <w:ind w:left="360" w:firstLine="207"/>
        <w:contextualSpacing w:val="0"/>
        <w:jc w:val="both"/>
        <w:rPr>
          <w:rFonts w:ascii="Tahoma" w:hAnsi="Tahoma" w:cs="Tahoma"/>
          <w:bCs/>
          <w:sz w:val="18"/>
          <w:szCs w:val="18"/>
        </w:rPr>
      </w:pPr>
      <w:r w:rsidRPr="009D54D6">
        <w:rPr>
          <w:rFonts w:ascii="Tahoma" w:hAnsi="Tahoma" w:cs="Tahoma"/>
          <w:bCs/>
          <w:sz w:val="18"/>
          <w:szCs w:val="18"/>
        </w:rPr>
        <w:t xml:space="preserve">nátěr 1 ks </w:t>
      </w:r>
      <w:r>
        <w:rPr>
          <w:rFonts w:ascii="Tahoma" w:hAnsi="Tahoma" w:cs="Tahoma"/>
          <w:bCs/>
          <w:sz w:val="18"/>
          <w:szCs w:val="18"/>
        </w:rPr>
        <w:t xml:space="preserve">dveří 110 cm </w:t>
      </w:r>
      <w:r>
        <w:rPr>
          <w:rFonts w:ascii="Tahoma" w:eastAsia="Calibri" w:hAnsi="Tahoma" w:cs="Tahoma"/>
          <w:sz w:val="19"/>
          <w:szCs w:val="19"/>
        </w:rPr>
        <w:t>(oboustranně)</w:t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 w:rsidR="001229BC">
        <w:rPr>
          <w:rFonts w:ascii="Tahoma" w:hAnsi="Tahoma" w:cs="Tahoma"/>
          <w:bCs/>
          <w:sz w:val="18"/>
          <w:szCs w:val="18"/>
        </w:rPr>
        <w:tab/>
      </w:r>
      <w:r w:rsidR="001229BC" w:rsidRPr="009D54D6">
        <w:rPr>
          <w:rFonts w:ascii="Tahoma" w:hAnsi="Tahoma" w:cs="Tahoma"/>
          <w:bCs/>
          <w:sz w:val="18"/>
          <w:szCs w:val="18"/>
          <w:shd w:val="clear" w:color="auto" w:fill="FFFF00"/>
        </w:rPr>
        <w:t>..</w:t>
      </w:r>
      <w:r w:rsidR="001229BC">
        <w:rPr>
          <w:rFonts w:ascii="Tahoma" w:hAnsi="Tahoma" w:cs="Tahoma"/>
          <w:bCs/>
          <w:sz w:val="18"/>
          <w:szCs w:val="18"/>
          <w:shd w:val="clear" w:color="auto" w:fill="FFFF00"/>
        </w:rPr>
        <w:t xml:space="preserve">. </w:t>
      </w:r>
      <w:r w:rsidR="001229BC">
        <w:rPr>
          <w:rFonts w:ascii="Tahoma" w:hAnsi="Tahoma" w:cs="Tahoma"/>
          <w:bCs/>
          <w:sz w:val="18"/>
          <w:szCs w:val="18"/>
        </w:rPr>
        <w:t xml:space="preserve">Kč </w:t>
      </w:r>
      <w:r w:rsidR="001229BC" w:rsidRPr="009D54D6">
        <w:rPr>
          <w:rFonts w:ascii="Tahoma" w:hAnsi="Tahoma" w:cs="Tahoma"/>
          <w:bCs/>
          <w:sz w:val="18"/>
          <w:szCs w:val="18"/>
        </w:rPr>
        <w:t>bez DPH</w:t>
      </w:r>
      <w:r w:rsidR="001229BC">
        <w:rPr>
          <w:rFonts w:ascii="Tahoma" w:hAnsi="Tahoma" w:cs="Tahoma"/>
          <w:bCs/>
          <w:sz w:val="18"/>
          <w:szCs w:val="18"/>
        </w:rPr>
        <w:t>,</w:t>
      </w:r>
      <w:r w:rsidR="001229BC" w:rsidRPr="001229BC">
        <w:rPr>
          <w:rFonts w:ascii="Tahoma" w:hAnsi="Tahoma" w:cs="Tahoma"/>
          <w:bCs/>
          <w:sz w:val="18"/>
          <w:szCs w:val="18"/>
        </w:rPr>
        <w:t xml:space="preserve"> </w:t>
      </w:r>
      <w:r w:rsidR="001229BC">
        <w:rPr>
          <w:rFonts w:ascii="Tahoma" w:hAnsi="Tahoma" w:cs="Tahoma"/>
          <w:bCs/>
          <w:sz w:val="18"/>
          <w:szCs w:val="18"/>
        </w:rPr>
        <w:t xml:space="preserve">DPH </w:t>
      </w:r>
      <w:r w:rsidR="001229BC" w:rsidRPr="00624394">
        <w:rPr>
          <w:rFonts w:ascii="Tahoma" w:hAnsi="Tahoma" w:cs="Tahoma"/>
          <w:bCs/>
          <w:sz w:val="18"/>
          <w:szCs w:val="18"/>
          <w:highlight w:val="yellow"/>
        </w:rPr>
        <w:t>…</w:t>
      </w:r>
      <w:r w:rsidR="001229BC">
        <w:rPr>
          <w:rFonts w:ascii="Tahoma" w:hAnsi="Tahoma" w:cs="Tahoma"/>
          <w:bCs/>
          <w:sz w:val="18"/>
          <w:szCs w:val="18"/>
        </w:rPr>
        <w:t xml:space="preserve"> %</w:t>
      </w:r>
      <w:r w:rsidR="001229BC" w:rsidRPr="00624394">
        <w:rPr>
          <w:rFonts w:ascii="Tahoma" w:hAnsi="Tahoma" w:cs="Tahoma"/>
          <w:bCs/>
          <w:sz w:val="18"/>
          <w:szCs w:val="18"/>
          <w:shd w:val="clear" w:color="auto" w:fill="FFFFFF" w:themeFill="background1"/>
        </w:rPr>
        <w:t xml:space="preserve">, </w:t>
      </w:r>
      <w:r w:rsidR="001229BC" w:rsidRPr="00624394">
        <w:rPr>
          <w:rFonts w:ascii="Tahoma" w:hAnsi="Tahoma" w:cs="Tahoma"/>
          <w:bCs/>
          <w:sz w:val="18"/>
          <w:szCs w:val="18"/>
          <w:shd w:val="clear" w:color="auto" w:fill="FFFF00"/>
        </w:rPr>
        <w:t>...</w:t>
      </w:r>
      <w:r w:rsidR="001229BC">
        <w:rPr>
          <w:rFonts w:ascii="Tahoma" w:hAnsi="Tahoma" w:cs="Tahoma"/>
          <w:bCs/>
          <w:sz w:val="18"/>
          <w:szCs w:val="18"/>
          <w:shd w:val="clear" w:color="auto" w:fill="FFFF00"/>
        </w:rPr>
        <w:t xml:space="preserve"> </w:t>
      </w:r>
      <w:r w:rsidR="001229BC" w:rsidRPr="00624394">
        <w:rPr>
          <w:rFonts w:ascii="Tahoma" w:hAnsi="Tahoma" w:cs="Tahoma"/>
          <w:bCs/>
          <w:sz w:val="18"/>
          <w:szCs w:val="18"/>
        </w:rPr>
        <w:t xml:space="preserve">Kč </w:t>
      </w:r>
      <w:r w:rsidR="001229BC">
        <w:rPr>
          <w:rFonts w:ascii="Tahoma" w:hAnsi="Tahoma" w:cs="Tahoma"/>
          <w:bCs/>
          <w:sz w:val="18"/>
          <w:szCs w:val="18"/>
        </w:rPr>
        <w:t>vč.</w:t>
      </w:r>
      <w:r w:rsidR="001229BC" w:rsidRPr="00624394">
        <w:rPr>
          <w:rFonts w:ascii="Tahoma" w:hAnsi="Tahoma" w:cs="Tahoma"/>
          <w:bCs/>
          <w:sz w:val="18"/>
          <w:szCs w:val="18"/>
        </w:rPr>
        <w:t xml:space="preserve"> DPH</w:t>
      </w:r>
    </w:p>
    <w:p w14:paraId="5FFBEDA4" w14:textId="00CECA1B" w:rsidR="002254FF" w:rsidRPr="00A87331" w:rsidRDefault="002254FF" w:rsidP="00A66FE1">
      <w:pPr>
        <w:pStyle w:val="Odstavecseseznamem"/>
        <w:spacing w:after="240" w:line="240" w:lineRule="auto"/>
        <w:ind w:left="357" w:firstLine="210"/>
        <w:contextualSpacing w:val="0"/>
        <w:jc w:val="both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8"/>
          <w:szCs w:val="18"/>
        </w:rPr>
        <w:t>manipulace s nábytkem</w:t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</w:r>
      <w:r>
        <w:rPr>
          <w:rFonts w:ascii="Tahoma" w:hAnsi="Tahoma" w:cs="Tahoma"/>
          <w:bCs/>
          <w:sz w:val="18"/>
          <w:szCs w:val="18"/>
        </w:rPr>
        <w:tab/>
        <w:t xml:space="preserve">   </w:t>
      </w:r>
      <w:r w:rsidR="00A66FE1"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bCs/>
          <w:sz w:val="18"/>
          <w:szCs w:val="18"/>
        </w:rPr>
        <w:t xml:space="preserve"> </w:t>
      </w:r>
      <w:r w:rsidR="00A66FE1" w:rsidRPr="009D54D6">
        <w:rPr>
          <w:rFonts w:ascii="Tahoma" w:hAnsi="Tahoma" w:cs="Tahoma"/>
          <w:bCs/>
          <w:sz w:val="18"/>
          <w:szCs w:val="18"/>
          <w:shd w:val="clear" w:color="auto" w:fill="FFFF00"/>
        </w:rPr>
        <w:t>..</w:t>
      </w:r>
      <w:r w:rsidR="00A66FE1">
        <w:rPr>
          <w:rFonts w:ascii="Tahoma" w:hAnsi="Tahoma" w:cs="Tahoma"/>
          <w:bCs/>
          <w:sz w:val="18"/>
          <w:szCs w:val="18"/>
          <w:shd w:val="clear" w:color="auto" w:fill="FFFF00"/>
        </w:rPr>
        <w:t xml:space="preserve">. </w:t>
      </w:r>
      <w:r w:rsidR="00A66FE1">
        <w:rPr>
          <w:rFonts w:ascii="Tahoma" w:hAnsi="Tahoma" w:cs="Tahoma"/>
          <w:bCs/>
          <w:sz w:val="18"/>
          <w:szCs w:val="18"/>
        </w:rPr>
        <w:t>Kč</w:t>
      </w:r>
      <w:r>
        <w:rPr>
          <w:rFonts w:ascii="Tahoma" w:hAnsi="Tahoma" w:cs="Tahoma"/>
          <w:bCs/>
          <w:sz w:val="18"/>
          <w:szCs w:val="18"/>
        </w:rPr>
        <w:t xml:space="preserve">/ hod. bez DPH, DPH </w:t>
      </w:r>
      <w:r w:rsidRPr="00516BA3">
        <w:rPr>
          <w:rFonts w:ascii="Tahoma" w:hAnsi="Tahoma" w:cs="Tahoma"/>
          <w:bCs/>
          <w:sz w:val="18"/>
          <w:szCs w:val="18"/>
          <w:highlight w:val="yellow"/>
        </w:rPr>
        <w:t>…</w:t>
      </w:r>
      <w:r>
        <w:rPr>
          <w:rFonts w:ascii="Tahoma" w:hAnsi="Tahoma" w:cs="Tahoma"/>
          <w:bCs/>
          <w:sz w:val="18"/>
          <w:szCs w:val="18"/>
        </w:rPr>
        <w:t xml:space="preserve"> %, </w:t>
      </w:r>
      <w:r w:rsidRPr="00516BA3">
        <w:rPr>
          <w:rFonts w:ascii="Tahoma" w:hAnsi="Tahoma" w:cs="Tahoma"/>
          <w:bCs/>
          <w:sz w:val="18"/>
          <w:szCs w:val="18"/>
          <w:highlight w:val="yellow"/>
        </w:rPr>
        <w:t>…</w:t>
      </w:r>
      <w:r>
        <w:rPr>
          <w:rFonts w:ascii="Tahoma" w:hAnsi="Tahoma" w:cs="Tahoma"/>
          <w:bCs/>
          <w:sz w:val="18"/>
          <w:szCs w:val="18"/>
        </w:rPr>
        <w:t xml:space="preserve"> Kč vč. DPH</w:t>
      </w:r>
    </w:p>
    <w:p w14:paraId="7A68B54E" w14:textId="22B86DE2" w:rsidR="000D1DC0" w:rsidRDefault="001229BC" w:rsidP="004D1E24">
      <w:pPr>
        <w:pStyle w:val="Zkladntext21"/>
        <w:numPr>
          <w:ilvl w:val="1"/>
          <w:numId w:val="1"/>
        </w:numPr>
        <w:tabs>
          <w:tab w:val="left" w:pos="567"/>
        </w:tabs>
        <w:spacing w:before="120"/>
        <w:ind w:left="567" w:hanging="567"/>
        <w:rPr>
          <w:rFonts w:ascii="Tahoma" w:hAnsi="Tahoma" w:cs="Tahoma"/>
          <w:sz w:val="19"/>
          <w:szCs w:val="19"/>
        </w:rPr>
      </w:pPr>
      <w:r w:rsidRPr="00D64A87">
        <w:rPr>
          <w:rFonts w:ascii="Tahoma" w:hAnsi="Tahoma" w:cs="Tahoma"/>
          <w:sz w:val="19"/>
          <w:szCs w:val="19"/>
        </w:rPr>
        <w:t>Ceny jsou cenami nejvýše přípustnými a nelze je překročit. Zadavatel připouští překročení (resp. snížení) nabídkové ceny v případě změny sazby DPH týkající se předmětu zakázky.</w:t>
      </w:r>
    </w:p>
    <w:p w14:paraId="196A0C53" w14:textId="5EBC7D70" w:rsidR="001229BC" w:rsidRDefault="001229BC" w:rsidP="004D1E24">
      <w:pPr>
        <w:pStyle w:val="Zkladntext21"/>
        <w:numPr>
          <w:ilvl w:val="1"/>
          <w:numId w:val="1"/>
        </w:numPr>
        <w:tabs>
          <w:tab w:val="left" w:pos="567"/>
        </w:tabs>
        <w:spacing w:before="120"/>
        <w:ind w:left="567" w:hanging="567"/>
        <w:rPr>
          <w:rFonts w:ascii="Tahoma" w:hAnsi="Tahoma" w:cs="Tahoma"/>
          <w:sz w:val="19"/>
          <w:szCs w:val="19"/>
        </w:rPr>
      </w:pPr>
      <w:r w:rsidRPr="00D64A87">
        <w:rPr>
          <w:rFonts w:ascii="Tahoma" w:hAnsi="Tahoma" w:cs="Tahoma"/>
          <w:sz w:val="19"/>
          <w:szCs w:val="19"/>
        </w:rPr>
        <w:t>Ceny budou stanoveny v české měně. Jakýkoliv rozpor v cenových údajích v nabídce zjištěný při posuzování a hodnocení nabídek je nesplněním této zadávací podmínky, která může vést až k vyřazení nabídky.</w:t>
      </w:r>
    </w:p>
    <w:p w14:paraId="1E006BC5" w14:textId="09D660E9" w:rsidR="00235A3A" w:rsidRPr="00695304" w:rsidRDefault="008C6139" w:rsidP="008A0F56">
      <w:pPr>
        <w:pStyle w:val="Odstavecseseznamem"/>
        <w:numPr>
          <w:ilvl w:val="0"/>
          <w:numId w:val="1"/>
        </w:numPr>
        <w:shd w:val="clear" w:color="auto" w:fill="004289"/>
        <w:spacing w:before="120" w:after="0" w:line="240" w:lineRule="auto"/>
        <w:rPr>
          <w:rFonts w:ascii="Tahoma" w:hAnsi="Tahoma" w:cs="Tahoma"/>
          <w:b/>
          <w:bCs/>
          <w:color w:val="FFFFFF" w:themeColor="background1"/>
        </w:rPr>
      </w:pPr>
      <w:r>
        <w:rPr>
          <w:rFonts w:ascii="Tahoma" w:hAnsi="Tahoma" w:cs="Tahoma"/>
          <w:b/>
          <w:bCs/>
          <w:color w:val="FFFFFF" w:themeColor="background1"/>
        </w:rPr>
        <w:t>Obsah nabídky</w:t>
      </w:r>
    </w:p>
    <w:p w14:paraId="41175392" w14:textId="755F2363" w:rsidR="00D95F24" w:rsidRPr="00D64A87" w:rsidRDefault="004D1E24" w:rsidP="001229BC">
      <w:pPr>
        <w:tabs>
          <w:tab w:val="left" w:pos="567"/>
        </w:tabs>
        <w:spacing w:before="120" w:after="120" w:line="240" w:lineRule="auto"/>
        <w:ind w:left="561" w:hanging="561"/>
        <w:jc w:val="both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>9</w:t>
      </w:r>
      <w:r w:rsidRPr="00D64A87">
        <w:rPr>
          <w:rFonts w:ascii="Tahoma" w:hAnsi="Tahoma" w:cs="Tahoma"/>
          <w:bCs/>
          <w:sz w:val="19"/>
          <w:szCs w:val="19"/>
        </w:rPr>
        <w:t xml:space="preserve">.1. </w:t>
      </w:r>
      <w:r w:rsidRPr="00D64A87">
        <w:rPr>
          <w:rFonts w:ascii="Tahoma" w:hAnsi="Tahoma" w:cs="Tahoma"/>
          <w:bCs/>
          <w:sz w:val="19"/>
          <w:szCs w:val="19"/>
        </w:rPr>
        <w:tab/>
      </w:r>
      <w:r w:rsidR="00D95F24" w:rsidRPr="00D64A87">
        <w:rPr>
          <w:rFonts w:ascii="Tahoma" w:hAnsi="Tahoma" w:cs="Tahoma"/>
          <w:bCs/>
          <w:sz w:val="19"/>
          <w:szCs w:val="19"/>
        </w:rPr>
        <w:t xml:space="preserve">Zadavatel pro plnění předmětné zakázky stanovuje </w:t>
      </w:r>
      <w:r w:rsidR="00D95F24" w:rsidRPr="003D74BD">
        <w:rPr>
          <w:rFonts w:ascii="Tahoma" w:hAnsi="Tahoma" w:cs="Tahoma"/>
          <w:b/>
          <w:sz w:val="19"/>
          <w:szCs w:val="19"/>
        </w:rPr>
        <w:t>Obchodní podmínky</w:t>
      </w:r>
      <w:r w:rsidR="00D95F24" w:rsidRPr="00D64A87">
        <w:rPr>
          <w:rFonts w:ascii="Tahoma" w:hAnsi="Tahoma" w:cs="Tahoma"/>
          <w:bCs/>
          <w:sz w:val="19"/>
          <w:szCs w:val="19"/>
        </w:rPr>
        <w:t xml:space="preserve"> formou </w:t>
      </w:r>
      <w:r w:rsidR="00A66FE1">
        <w:rPr>
          <w:rFonts w:ascii="Tahoma" w:hAnsi="Tahoma" w:cs="Tahoma"/>
          <w:bCs/>
          <w:sz w:val="19"/>
          <w:szCs w:val="19"/>
        </w:rPr>
        <w:t xml:space="preserve">Rámcové smlouvy </w:t>
      </w:r>
      <w:r w:rsidR="00D95F24">
        <w:rPr>
          <w:rFonts w:ascii="Tahoma" w:hAnsi="Tahoma" w:cs="Tahoma"/>
          <w:bCs/>
          <w:sz w:val="19"/>
          <w:szCs w:val="19"/>
        </w:rPr>
        <w:t>o dílo</w:t>
      </w:r>
      <w:r w:rsidR="00D95F24" w:rsidRPr="00D64A87">
        <w:rPr>
          <w:rFonts w:ascii="Tahoma" w:hAnsi="Tahoma" w:cs="Tahoma"/>
          <w:bCs/>
          <w:sz w:val="19"/>
          <w:szCs w:val="19"/>
        </w:rPr>
        <w:t xml:space="preserve">, které jsou Přílohou č. </w:t>
      </w:r>
      <w:r w:rsidR="00D95F24">
        <w:rPr>
          <w:rFonts w:ascii="Tahoma" w:hAnsi="Tahoma" w:cs="Tahoma"/>
          <w:bCs/>
          <w:sz w:val="19"/>
          <w:szCs w:val="19"/>
        </w:rPr>
        <w:t>3</w:t>
      </w:r>
      <w:r w:rsidR="00D95F24" w:rsidRPr="00D64A87">
        <w:rPr>
          <w:rFonts w:ascii="Tahoma" w:hAnsi="Tahoma" w:cs="Tahoma"/>
          <w:bCs/>
          <w:sz w:val="19"/>
          <w:szCs w:val="19"/>
        </w:rPr>
        <w:t xml:space="preserve"> Oznámení. Účastník je povinen </w:t>
      </w:r>
      <w:r w:rsidR="00D95F24">
        <w:rPr>
          <w:rFonts w:ascii="Tahoma" w:hAnsi="Tahoma" w:cs="Tahoma"/>
          <w:bCs/>
          <w:sz w:val="19"/>
          <w:szCs w:val="19"/>
        </w:rPr>
        <w:t>tyto O</w:t>
      </w:r>
      <w:r w:rsidR="00D95F24" w:rsidRPr="00D64A87">
        <w:rPr>
          <w:rFonts w:ascii="Tahoma" w:hAnsi="Tahoma" w:cs="Tahoma"/>
          <w:bCs/>
          <w:sz w:val="19"/>
          <w:szCs w:val="19"/>
        </w:rPr>
        <w:t xml:space="preserve">bchodní podmínky akceptovat, zadavatel jejich </w:t>
      </w:r>
      <w:r w:rsidR="00D95F24" w:rsidRPr="00D64A87">
        <w:rPr>
          <w:rFonts w:ascii="Tahoma" w:hAnsi="Tahoma" w:cs="Tahoma"/>
          <w:bCs/>
          <w:sz w:val="19"/>
          <w:szCs w:val="19"/>
        </w:rPr>
        <w:lastRenderedPageBreak/>
        <w:t xml:space="preserve">změnu neumožňuje. Účastník obchodní podmínky doplněné (viz poznámky žlutě označené v textu) </w:t>
      </w:r>
      <w:r w:rsidR="00D95F24">
        <w:rPr>
          <w:rFonts w:ascii="Tahoma" w:hAnsi="Tahoma" w:cs="Tahoma"/>
          <w:bCs/>
          <w:sz w:val="19"/>
          <w:szCs w:val="19"/>
        </w:rPr>
        <w:t xml:space="preserve">včetně příloh </w:t>
      </w:r>
      <w:r w:rsidR="00D95F24" w:rsidRPr="00D64A87">
        <w:rPr>
          <w:rFonts w:ascii="Tahoma" w:hAnsi="Tahoma" w:cs="Tahoma"/>
          <w:bCs/>
          <w:sz w:val="19"/>
          <w:szCs w:val="19"/>
        </w:rPr>
        <w:t>přiloží do nabídky.</w:t>
      </w:r>
    </w:p>
    <w:p w14:paraId="36EDCD46" w14:textId="77777777" w:rsidR="00D95F24" w:rsidRPr="00D64A87" w:rsidRDefault="00D95F24" w:rsidP="00D95F24">
      <w:pPr>
        <w:tabs>
          <w:tab w:val="left" w:pos="567"/>
        </w:tabs>
        <w:spacing w:after="0" w:line="240" w:lineRule="auto"/>
        <w:ind w:left="561" w:hanging="561"/>
        <w:rPr>
          <w:rFonts w:ascii="Tahoma" w:hAnsi="Tahoma" w:cs="Tahoma"/>
          <w:bCs/>
          <w:sz w:val="19"/>
          <w:szCs w:val="19"/>
          <w:u w:val="single"/>
        </w:rPr>
      </w:pPr>
      <w:r>
        <w:rPr>
          <w:rFonts w:ascii="Tahoma" w:hAnsi="Tahoma" w:cs="Tahoma"/>
          <w:bCs/>
          <w:sz w:val="19"/>
          <w:szCs w:val="19"/>
        </w:rPr>
        <w:t>9</w:t>
      </w:r>
      <w:r w:rsidRPr="00D64A87">
        <w:rPr>
          <w:rFonts w:ascii="Tahoma" w:hAnsi="Tahoma" w:cs="Tahoma"/>
          <w:bCs/>
          <w:sz w:val="19"/>
          <w:szCs w:val="19"/>
        </w:rPr>
        <w:t>.</w:t>
      </w:r>
      <w:r>
        <w:rPr>
          <w:rFonts w:ascii="Tahoma" w:hAnsi="Tahoma" w:cs="Tahoma"/>
          <w:bCs/>
          <w:sz w:val="19"/>
          <w:szCs w:val="19"/>
        </w:rPr>
        <w:t>2</w:t>
      </w:r>
      <w:r w:rsidRPr="00D64A87">
        <w:rPr>
          <w:rFonts w:ascii="Tahoma" w:hAnsi="Tahoma" w:cs="Tahoma"/>
          <w:bCs/>
          <w:sz w:val="19"/>
          <w:szCs w:val="19"/>
        </w:rPr>
        <w:t xml:space="preserve">. </w:t>
      </w:r>
      <w:r w:rsidRPr="00D64A87">
        <w:rPr>
          <w:rFonts w:ascii="Tahoma" w:hAnsi="Tahoma" w:cs="Tahoma"/>
          <w:bCs/>
          <w:sz w:val="19"/>
          <w:szCs w:val="19"/>
        </w:rPr>
        <w:tab/>
        <w:t>Nabídka bude obsahovat</w:t>
      </w:r>
      <w:r>
        <w:rPr>
          <w:rFonts w:ascii="Tahoma" w:hAnsi="Tahoma" w:cs="Tahoma"/>
          <w:bCs/>
          <w:sz w:val="19"/>
          <w:szCs w:val="19"/>
        </w:rPr>
        <w:t xml:space="preserve"> níže uvedené dokumenty:</w:t>
      </w:r>
    </w:p>
    <w:p w14:paraId="5BE8C9F9" w14:textId="77777777" w:rsidR="00D95F24" w:rsidRPr="00844AF3" w:rsidRDefault="00D95F24" w:rsidP="00D95F24">
      <w:pPr>
        <w:pStyle w:val="Odstavecseseznamem"/>
        <w:numPr>
          <w:ilvl w:val="2"/>
          <w:numId w:val="4"/>
        </w:numPr>
        <w:tabs>
          <w:tab w:val="left" w:pos="1418"/>
          <w:tab w:val="left" w:pos="3828"/>
          <w:tab w:val="left" w:pos="3969"/>
        </w:tabs>
        <w:spacing w:line="276" w:lineRule="auto"/>
        <w:ind w:hanging="153"/>
        <w:rPr>
          <w:rFonts w:ascii="Tahoma" w:hAnsi="Tahoma" w:cs="Tahoma"/>
          <w:bCs/>
          <w:sz w:val="19"/>
          <w:szCs w:val="19"/>
        </w:rPr>
      </w:pPr>
      <w:r w:rsidRPr="00844AF3">
        <w:rPr>
          <w:rFonts w:ascii="Tahoma" w:hAnsi="Tahoma" w:cs="Tahoma"/>
          <w:bCs/>
          <w:sz w:val="19"/>
          <w:szCs w:val="19"/>
          <w:u w:val="single"/>
        </w:rPr>
        <w:t>Nabídkový formulář</w:t>
      </w:r>
      <w:r w:rsidRPr="00844AF3">
        <w:rPr>
          <w:rFonts w:ascii="Tahoma" w:hAnsi="Tahoma" w:cs="Tahoma"/>
          <w:bCs/>
          <w:sz w:val="19"/>
          <w:szCs w:val="19"/>
        </w:rPr>
        <w:t xml:space="preserve"> </w:t>
      </w:r>
      <w:r w:rsidRPr="00844AF3">
        <w:rPr>
          <w:rFonts w:ascii="Tahoma" w:hAnsi="Tahoma" w:cs="Tahoma"/>
          <w:bCs/>
          <w:sz w:val="19"/>
          <w:szCs w:val="19"/>
        </w:rPr>
        <w:tab/>
      </w:r>
      <w:r w:rsidRPr="00844AF3">
        <w:rPr>
          <w:rFonts w:ascii="Tahoma" w:hAnsi="Tahoma" w:cs="Tahoma"/>
          <w:bCs/>
          <w:sz w:val="19"/>
          <w:szCs w:val="19"/>
        </w:rPr>
        <w:tab/>
      </w:r>
      <w:r w:rsidRPr="00844AF3">
        <w:rPr>
          <w:rFonts w:ascii="Tahoma" w:hAnsi="Tahoma" w:cs="Tahoma"/>
          <w:bCs/>
          <w:sz w:val="19"/>
          <w:szCs w:val="19"/>
        </w:rPr>
        <w:tab/>
      </w:r>
      <w:r>
        <w:rPr>
          <w:rFonts w:ascii="Tahoma" w:hAnsi="Tahoma" w:cs="Tahoma"/>
          <w:bCs/>
          <w:sz w:val="19"/>
          <w:szCs w:val="19"/>
        </w:rPr>
        <w:tab/>
      </w:r>
      <w:r w:rsidRPr="00844AF3">
        <w:rPr>
          <w:rFonts w:ascii="Tahoma" w:hAnsi="Tahoma" w:cs="Tahoma"/>
          <w:bCs/>
          <w:sz w:val="19"/>
          <w:szCs w:val="19"/>
        </w:rPr>
        <w:t>(Příloha č. 2 Oznámení)</w:t>
      </w:r>
    </w:p>
    <w:p w14:paraId="0C99439B" w14:textId="77777777" w:rsidR="00D95F24" w:rsidRDefault="00D95F24" w:rsidP="00D95F24">
      <w:pPr>
        <w:pStyle w:val="Odstavecseseznamem"/>
        <w:numPr>
          <w:ilvl w:val="2"/>
          <w:numId w:val="4"/>
        </w:numPr>
        <w:spacing w:line="276" w:lineRule="auto"/>
        <w:ind w:hanging="153"/>
        <w:rPr>
          <w:rFonts w:ascii="Tahoma" w:hAnsi="Tahoma" w:cs="Tahoma"/>
          <w:bCs/>
          <w:sz w:val="19"/>
          <w:szCs w:val="19"/>
        </w:rPr>
      </w:pPr>
      <w:r w:rsidRPr="00844AF3">
        <w:rPr>
          <w:rFonts w:ascii="Tahoma" w:hAnsi="Tahoma" w:cs="Tahoma"/>
          <w:bCs/>
          <w:sz w:val="19"/>
          <w:szCs w:val="19"/>
          <w:u w:val="single"/>
        </w:rPr>
        <w:t>Obchodní podmínky</w:t>
      </w:r>
      <w:r w:rsidRPr="00844AF3">
        <w:rPr>
          <w:rFonts w:ascii="Tahoma" w:hAnsi="Tahoma" w:cs="Tahoma"/>
          <w:bCs/>
          <w:sz w:val="19"/>
          <w:szCs w:val="19"/>
        </w:rPr>
        <w:tab/>
      </w:r>
      <w:r>
        <w:rPr>
          <w:rFonts w:ascii="Tahoma" w:hAnsi="Tahoma" w:cs="Tahoma"/>
          <w:bCs/>
          <w:sz w:val="19"/>
          <w:szCs w:val="19"/>
        </w:rPr>
        <w:tab/>
      </w:r>
      <w:r>
        <w:rPr>
          <w:rFonts w:ascii="Tahoma" w:hAnsi="Tahoma" w:cs="Tahoma"/>
          <w:bCs/>
          <w:sz w:val="19"/>
          <w:szCs w:val="19"/>
        </w:rPr>
        <w:tab/>
      </w:r>
      <w:r w:rsidRPr="00844AF3">
        <w:rPr>
          <w:rFonts w:ascii="Tahoma" w:hAnsi="Tahoma" w:cs="Tahoma"/>
          <w:bCs/>
          <w:sz w:val="19"/>
          <w:szCs w:val="19"/>
        </w:rPr>
        <w:t xml:space="preserve">(Příloha č. </w:t>
      </w:r>
      <w:r>
        <w:rPr>
          <w:rFonts w:ascii="Tahoma" w:hAnsi="Tahoma" w:cs="Tahoma"/>
          <w:bCs/>
          <w:sz w:val="19"/>
          <w:szCs w:val="19"/>
        </w:rPr>
        <w:t>3</w:t>
      </w:r>
      <w:r w:rsidRPr="00844AF3">
        <w:rPr>
          <w:rFonts w:ascii="Tahoma" w:hAnsi="Tahoma" w:cs="Tahoma"/>
          <w:bCs/>
          <w:sz w:val="19"/>
          <w:szCs w:val="19"/>
        </w:rPr>
        <w:t xml:space="preserve"> Oznámení)</w:t>
      </w:r>
    </w:p>
    <w:p w14:paraId="2917FC5B" w14:textId="3C4B5768" w:rsidR="00714261" w:rsidRDefault="00714261" w:rsidP="00D95F24">
      <w:pPr>
        <w:pStyle w:val="Odstavecseseznamem"/>
        <w:numPr>
          <w:ilvl w:val="2"/>
          <w:numId w:val="4"/>
        </w:numPr>
        <w:spacing w:line="276" w:lineRule="auto"/>
        <w:ind w:hanging="153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  <w:u w:val="single"/>
        </w:rPr>
        <w:t>Seznam techniků</w:t>
      </w:r>
    </w:p>
    <w:p w14:paraId="5443E3EA" w14:textId="77777777" w:rsidR="00D95F24" w:rsidRDefault="00D95F24" w:rsidP="00D95F24">
      <w:pPr>
        <w:pStyle w:val="Odstavecseseznamem"/>
        <w:numPr>
          <w:ilvl w:val="2"/>
          <w:numId w:val="4"/>
        </w:numPr>
        <w:spacing w:after="60" w:line="276" w:lineRule="auto"/>
        <w:ind w:left="1418" w:hanging="851"/>
        <w:contextualSpacing w:val="0"/>
        <w:rPr>
          <w:rFonts w:ascii="Tahoma" w:hAnsi="Tahoma" w:cs="Tahoma"/>
          <w:bCs/>
          <w:sz w:val="19"/>
          <w:szCs w:val="19"/>
        </w:rPr>
      </w:pPr>
      <w:r w:rsidRPr="00243E5D">
        <w:rPr>
          <w:rFonts w:ascii="Tahoma" w:hAnsi="Tahoma" w:cs="Tahoma"/>
          <w:bCs/>
          <w:sz w:val="19"/>
          <w:szCs w:val="19"/>
          <w:u w:val="single"/>
        </w:rPr>
        <w:t>Seznam poddodavatelů</w:t>
      </w:r>
      <w:r w:rsidRPr="00E446CF">
        <w:rPr>
          <w:rFonts w:ascii="Tahoma" w:hAnsi="Tahoma" w:cs="Tahoma"/>
          <w:bCs/>
          <w:sz w:val="19"/>
          <w:szCs w:val="19"/>
        </w:rPr>
        <w:t xml:space="preserve"> </w:t>
      </w:r>
      <w:r>
        <w:rPr>
          <w:rFonts w:ascii="Tahoma" w:hAnsi="Tahoma" w:cs="Tahoma"/>
          <w:bCs/>
          <w:sz w:val="19"/>
          <w:szCs w:val="19"/>
        </w:rPr>
        <w:tab/>
      </w:r>
      <w:r>
        <w:rPr>
          <w:rFonts w:ascii="Tahoma" w:hAnsi="Tahoma" w:cs="Tahoma"/>
          <w:bCs/>
          <w:sz w:val="19"/>
          <w:szCs w:val="19"/>
        </w:rPr>
        <w:tab/>
      </w:r>
      <w:r>
        <w:rPr>
          <w:rFonts w:ascii="Tahoma" w:hAnsi="Tahoma" w:cs="Tahoma"/>
          <w:bCs/>
          <w:sz w:val="19"/>
          <w:szCs w:val="19"/>
        </w:rPr>
        <w:tab/>
      </w:r>
      <w:r w:rsidRPr="00E446CF">
        <w:rPr>
          <w:rFonts w:ascii="Tahoma" w:hAnsi="Tahoma" w:cs="Tahoma"/>
          <w:bCs/>
          <w:sz w:val="19"/>
          <w:szCs w:val="19"/>
        </w:rPr>
        <w:t>(má-li smysl)</w:t>
      </w:r>
    </w:p>
    <w:p w14:paraId="4B8B6F09" w14:textId="77777777" w:rsidR="00D95F24" w:rsidRDefault="00D95F24" w:rsidP="00D95F24">
      <w:pPr>
        <w:pStyle w:val="Odstavecseseznamem"/>
        <w:spacing w:after="0" w:line="276" w:lineRule="auto"/>
        <w:ind w:hanging="153"/>
        <w:contextualSpacing w:val="0"/>
        <w:rPr>
          <w:rFonts w:ascii="Tahoma" w:hAnsi="Tahoma" w:cs="Tahoma"/>
          <w:bCs/>
          <w:sz w:val="19"/>
          <w:szCs w:val="19"/>
        </w:rPr>
      </w:pPr>
      <w:r w:rsidRPr="0057666A">
        <w:rPr>
          <w:rFonts w:ascii="Tahoma" w:hAnsi="Tahoma" w:cs="Tahoma"/>
          <w:bCs/>
          <w:sz w:val="19"/>
          <w:szCs w:val="19"/>
        </w:rPr>
        <w:t xml:space="preserve">Součástí nabídky budou dále </w:t>
      </w:r>
      <w:r w:rsidRPr="00243E5D">
        <w:rPr>
          <w:rFonts w:ascii="Tahoma" w:hAnsi="Tahoma" w:cs="Tahoma"/>
          <w:bCs/>
          <w:sz w:val="19"/>
          <w:szCs w:val="19"/>
          <w:u w:val="single"/>
        </w:rPr>
        <w:t xml:space="preserve">dokumenty dle bodu </w:t>
      </w:r>
      <w:r>
        <w:rPr>
          <w:rFonts w:ascii="Tahoma" w:hAnsi="Tahoma" w:cs="Tahoma"/>
          <w:bCs/>
          <w:sz w:val="19"/>
          <w:szCs w:val="19"/>
          <w:u w:val="single"/>
        </w:rPr>
        <w:t>6</w:t>
      </w:r>
      <w:r w:rsidRPr="00243E5D">
        <w:rPr>
          <w:rFonts w:ascii="Tahoma" w:hAnsi="Tahoma" w:cs="Tahoma"/>
          <w:bCs/>
          <w:sz w:val="19"/>
          <w:szCs w:val="19"/>
          <w:u w:val="single"/>
        </w:rPr>
        <w:t>.2.</w:t>
      </w:r>
      <w:r w:rsidRPr="0057666A">
        <w:rPr>
          <w:rFonts w:ascii="Tahoma" w:hAnsi="Tahoma" w:cs="Tahoma"/>
          <w:bCs/>
          <w:sz w:val="19"/>
          <w:szCs w:val="19"/>
        </w:rPr>
        <w:t xml:space="preserve"> této </w:t>
      </w:r>
      <w:r>
        <w:rPr>
          <w:rFonts w:ascii="Tahoma" w:hAnsi="Tahoma" w:cs="Tahoma"/>
          <w:bCs/>
          <w:sz w:val="19"/>
          <w:szCs w:val="19"/>
        </w:rPr>
        <w:t>Z</w:t>
      </w:r>
      <w:r w:rsidRPr="0057666A">
        <w:rPr>
          <w:rFonts w:ascii="Tahoma" w:hAnsi="Tahoma" w:cs="Tahoma"/>
          <w:bCs/>
          <w:sz w:val="19"/>
          <w:szCs w:val="19"/>
        </w:rPr>
        <w:t xml:space="preserve">adávací dokumentace. </w:t>
      </w:r>
    </w:p>
    <w:p w14:paraId="5A9993D7" w14:textId="3F2F7CBE" w:rsidR="004D1E24" w:rsidRDefault="00D95F24" w:rsidP="00D95F24">
      <w:pPr>
        <w:tabs>
          <w:tab w:val="left" w:pos="567"/>
        </w:tabs>
        <w:spacing w:before="120" w:after="0"/>
        <w:ind w:left="561" w:hanging="561"/>
        <w:jc w:val="both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ab/>
      </w:r>
      <w:r w:rsidRPr="00D64A87">
        <w:rPr>
          <w:rFonts w:ascii="Tahoma" w:hAnsi="Tahoma" w:cs="Tahoma"/>
          <w:bCs/>
          <w:sz w:val="19"/>
          <w:szCs w:val="19"/>
        </w:rPr>
        <w:t>Účastník připojí ostatní dokumenty, které ve vztahu k veřejné zakázce považuje za důležité.</w:t>
      </w:r>
      <w:r w:rsidR="004D1E24" w:rsidRPr="0057666A">
        <w:rPr>
          <w:rFonts w:ascii="Tahoma" w:hAnsi="Tahoma" w:cs="Tahoma"/>
          <w:bCs/>
          <w:sz w:val="19"/>
          <w:szCs w:val="19"/>
        </w:rPr>
        <w:t xml:space="preserve"> </w:t>
      </w:r>
    </w:p>
    <w:p w14:paraId="68CC71CB" w14:textId="25DF632A" w:rsidR="00DB5F1E" w:rsidRPr="00844AF3" w:rsidRDefault="002F7D12" w:rsidP="008A0F56">
      <w:pPr>
        <w:pStyle w:val="Odstavecseseznamem"/>
        <w:numPr>
          <w:ilvl w:val="0"/>
          <w:numId w:val="4"/>
        </w:numPr>
        <w:shd w:val="clear" w:color="auto" w:fill="004289"/>
        <w:spacing w:before="120" w:after="0" w:line="240" w:lineRule="auto"/>
        <w:ind w:left="426" w:hanging="426"/>
        <w:rPr>
          <w:rFonts w:ascii="Tahoma" w:hAnsi="Tahoma" w:cs="Tahoma"/>
          <w:b/>
          <w:bCs/>
          <w:color w:val="FFFFFF" w:themeColor="background1"/>
        </w:rPr>
      </w:pPr>
      <w:r w:rsidRPr="00844AF3">
        <w:rPr>
          <w:rFonts w:ascii="Tahoma" w:hAnsi="Tahoma" w:cs="Tahoma"/>
          <w:b/>
          <w:bCs/>
          <w:color w:val="FFFFFF" w:themeColor="background1"/>
        </w:rPr>
        <w:t>Ostatní ujednání</w:t>
      </w:r>
    </w:p>
    <w:p w14:paraId="0636720F" w14:textId="16505E30" w:rsidR="002F7D12" w:rsidRPr="00D64A87" w:rsidRDefault="00844AF3" w:rsidP="00355DA5">
      <w:pPr>
        <w:tabs>
          <w:tab w:val="left" w:pos="0"/>
          <w:tab w:val="left" w:pos="567"/>
        </w:tabs>
        <w:spacing w:before="120" w:after="0" w:line="240" w:lineRule="auto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10</w:t>
      </w:r>
      <w:r w:rsidR="002F7D12" w:rsidRPr="00D64A87">
        <w:rPr>
          <w:rFonts w:ascii="Tahoma" w:hAnsi="Tahoma" w:cs="Tahoma"/>
          <w:sz w:val="19"/>
          <w:szCs w:val="19"/>
        </w:rPr>
        <w:t xml:space="preserve">.1. </w:t>
      </w:r>
      <w:r w:rsidR="002F7D12" w:rsidRPr="00D64A87">
        <w:rPr>
          <w:rFonts w:ascii="Tahoma" w:hAnsi="Tahoma" w:cs="Tahoma"/>
          <w:sz w:val="19"/>
          <w:szCs w:val="19"/>
        </w:rPr>
        <w:tab/>
      </w:r>
      <w:r w:rsidR="002F7D12" w:rsidRPr="00D64A87">
        <w:rPr>
          <w:rFonts w:ascii="Tahoma" w:hAnsi="Tahoma" w:cs="Tahoma"/>
          <w:sz w:val="19"/>
          <w:szCs w:val="19"/>
          <w:u w:val="single"/>
        </w:rPr>
        <w:t>Platební podmínky:</w:t>
      </w:r>
    </w:p>
    <w:p w14:paraId="5C86F147" w14:textId="13F38414" w:rsidR="00D5319B" w:rsidRDefault="002F7D12" w:rsidP="008A0F56">
      <w:pPr>
        <w:tabs>
          <w:tab w:val="left" w:pos="0"/>
          <w:tab w:val="left" w:pos="567"/>
        </w:tabs>
        <w:spacing w:line="240" w:lineRule="auto"/>
        <w:ind w:left="567"/>
        <w:jc w:val="both"/>
        <w:rPr>
          <w:rFonts w:ascii="Tahoma" w:hAnsi="Tahoma" w:cs="Tahoma"/>
          <w:sz w:val="19"/>
          <w:szCs w:val="19"/>
        </w:rPr>
      </w:pPr>
      <w:r w:rsidRPr="00D64A87">
        <w:rPr>
          <w:rFonts w:ascii="Tahoma" w:hAnsi="Tahoma" w:cs="Tahoma"/>
          <w:sz w:val="19"/>
          <w:szCs w:val="19"/>
        </w:rPr>
        <w:t>Zálohy na platby nebudou sjednány. Lhůta splatnosti faktur</w:t>
      </w:r>
      <w:r w:rsidR="00D264DB">
        <w:rPr>
          <w:rFonts w:ascii="Tahoma" w:hAnsi="Tahoma" w:cs="Tahoma"/>
          <w:sz w:val="19"/>
          <w:szCs w:val="19"/>
        </w:rPr>
        <w:t>y</w:t>
      </w:r>
      <w:r w:rsidRPr="00D64A87">
        <w:rPr>
          <w:rFonts w:ascii="Tahoma" w:hAnsi="Tahoma" w:cs="Tahoma"/>
          <w:sz w:val="19"/>
          <w:szCs w:val="19"/>
        </w:rPr>
        <w:t xml:space="preserve"> bude </w:t>
      </w:r>
      <w:r w:rsidR="00D95F24">
        <w:rPr>
          <w:rFonts w:ascii="Tahoma" w:hAnsi="Tahoma" w:cs="Tahoma"/>
          <w:sz w:val="19"/>
          <w:szCs w:val="19"/>
        </w:rPr>
        <w:t>6</w:t>
      </w:r>
      <w:r w:rsidRPr="00D64A87">
        <w:rPr>
          <w:rFonts w:ascii="Tahoma" w:hAnsi="Tahoma" w:cs="Tahoma"/>
          <w:sz w:val="19"/>
          <w:szCs w:val="19"/>
        </w:rPr>
        <w:t>0 kalendářních dnů od data doručení.</w:t>
      </w:r>
      <w:r w:rsidR="00134494">
        <w:rPr>
          <w:rFonts w:ascii="Tahoma" w:hAnsi="Tahoma" w:cs="Tahoma"/>
          <w:sz w:val="19"/>
          <w:szCs w:val="19"/>
        </w:rPr>
        <w:t xml:space="preserve"> </w:t>
      </w:r>
    </w:p>
    <w:p w14:paraId="48E3DCBA" w14:textId="51F9DD16" w:rsidR="00D64A87" w:rsidRDefault="00844AF3" w:rsidP="00D64A87">
      <w:pPr>
        <w:tabs>
          <w:tab w:val="left" w:pos="0"/>
          <w:tab w:val="left" w:pos="567"/>
        </w:tabs>
        <w:spacing w:after="0" w:line="240" w:lineRule="auto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10</w:t>
      </w:r>
      <w:r w:rsidR="00D64A87">
        <w:rPr>
          <w:rFonts w:ascii="Tahoma" w:hAnsi="Tahoma" w:cs="Tahoma"/>
          <w:sz w:val="19"/>
          <w:szCs w:val="19"/>
        </w:rPr>
        <w:t xml:space="preserve">.2. </w:t>
      </w:r>
      <w:r w:rsidR="00D64A87">
        <w:rPr>
          <w:rFonts w:ascii="Tahoma" w:hAnsi="Tahoma" w:cs="Tahoma"/>
          <w:sz w:val="19"/>
          <w:szCs w:val="19"/>
        </w:rPr>
        <w:tab/>
      </w:r>
      <w:r w:rsidR="00D64A87" w:rsidRPr="00D64A87">
        <w:rPr>
          <w:rFonts w:ascii="Tahoma" w:hAnsi="Tahoma" w:cs="Tahoma"/>
          <w:sz w:val="19"/>
          <w:szCs w:val="19"/>
          <w:u w:val="single"/>
        </w:rPr>
        <w:t>Zadávací lhůta:</w:t>
      </w:r>
      <w:r w:rsidR="00D64A87">
        <w:rPr>
          <w:rFonts w:ascii="Tahoma" w:hAnsi="Tahoma" w:cs="Tahoma"/>
          <w:sz w:val="19"/>
          <w:szCs w:val="19"/>
        </w:rPr>
        <w:t xml:space="preserve"> </w:t>
      </w:r>
    </w:p>
    <w:p w14:paraId="68979DC4" w14:textId="65D9B8DB" w:rsidR="00D64A87" w:rsidRDefault="00A3688F" w:rsidP="00D64A87">
      <w:pPr>
        <w:tabs>
          <w:tab w:val="left" w:pos="0"/>
          <w:tab w:val="left" w:pos="567"/>
        </w:tabs>
        <w:spacing w:line="240" w:lineRule="auto"/>
        <w:ind w:left="567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 xml:space="preserve">Účastníci jsou vázáni svými nabídkami 2 měsíce od konce lhůty pro jejich podání. Tato lhůta se prodlužuje pro druhého a třetího účastníka v pořadí až do uzavření smlouvy nebo zrušení řízení. Účastníci musí do 5 pracovních dnů od výzvy poskytnout potřebnou součinnost k uzavření smlouvy. </w:t>
      </w:r>
    </w:p>
    <w:p w14:paraId="1B8C4C03" w14:textId="265DB2B3" w:rsidR="00D64A87" w:rsidRPr="00844AF3" w:rsidRDefault="00D64A87">
      <w:pPr>
        <w:pStyle w:val="Odstavecseseznamem"/>
        <w:numPr>
          <w:ilvl w:val="1"/>
          <w:numId w:val="5"/>
        </w:numPr>
        <w:spacing w:after="120" w:line="276" w:lineRule="auto"/>
        <w:jc w:val="both"/>
        <w:rPr>
          <w:rFonts w:ascii="Tahoma" w:hAnsi="Tahoma" w:cs="Tahoma"/>
          <w:sz w:val="19"/>
          <w:szCs w:val="19"/>
          <w:u w:val="single"/>
        </w:rPr>
      </w:pPr>
      <w:r w:rsidRPr="00844AF3">
        <w:rPr>
          <w:rFonts w:ascii="Tahoma" w:hAnsi="Tahoma" w:cs="Tahoma"/>
          <w:sz w:val="19"/>
          <w:szCs w:val="19"/>
          <w:u w:val="single"/>
        </w:rPr>
        <w:t>Zadavatel si vyhrazuje právo:</w:t>
      </w:r>
    </w:p>
    <w:p w14:paraId="704CC077" w14:textId="77777777" w:rsidR="00D64A87" w:rsidRPr="0001269B" w:rsidRDefault="00D64A87">
      <w:pPr>
        <w:pStyle w:val="Odstavecseseznamem"/>
        <w:numPr>
          <w:ilvl w:val="0"/>
          <w:numId w:val="2"/>
        </w:numPr>
        <w:spacing w:after="120" w:line="276" w:lineRule="auto"/>
        <w:ind w:left="851" w:hanging="284"/>
        <w:contextualSpacing w:val="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nehodnotit žádnou z předložených nabídek a zadávání veřejné zakázky kdykoliv zrušit. Zadavatel není povinen sdělovat důvody takového rozhodnutí. Účastníkům nevzniká vůči zadavateli jakýkoliv nárok.</w:t>
      </w:r>
    </w:p>
    <w:p w14:paraId="4B8089F8" w14:textId="77777777" w:rsidR="00D64A87" w:rsidRDefault="00D64A87">
      <w:pPr>
        <w:pStyle w:val="Odstavecseseznamem"/>
        <w:numPr>
          <w:ilvl w:val="0"/>
          <w:numId w:val="2"/>
        </w:numPr>
        <w:spacing w:after="120" w:line="276" w:lineRule="auto"/>
        <w:ind w:left="851" w:hanging="284"/>
        <w:contextualSpacing w:val="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ověřit si informace poskytnuté účastníkem u třetích osob a účastník je povinen mu v tomto ohledu poskytnout veškerou potřebnou součinnost,</w:t>
      </w:r>
    </w:p>
    <w:p w14:paraId="034D09C6" w14:textId="1E4E6DED" w:rsidR="00A3688F" w:rsidRPr="00D6482C" w:rsidRDefault="00D64A87">
      <w:pPr>
        <w:pStyle w:val="Odstavecseseznamem"/>
        <w:numPr>
          <w:ilvl w:val="0"/>
          <w:numId w:val="2"/>
        </w:numPr>
        <w:spacing w:after="120" w:line="276" w:lineRule="auto"/>
        <w:ind w:left="851" w:hanging="284"/>
        <w:contextualSpacing w:val="0"/>
        <w:jc w:val="both"/>
        <w:rPr>
          <w:rFonts w:ascii="Tahoma" w:hAnsi="Tahoma" w:cs="Tahoma"/>
          <w:sz w:val="19"/>
          <w:szCs w:val="19"/>
        </w:rPr>
      </w:pPr>
      <w:r w:rsidRPr="00D6482C">
        <w:rPr>
          <w:rFonts w:ascii="Tahoma" w:hAnsi="Tahoma" w:cs="Tahoma"/>
          <w:sz w:val="19"/>
          <w:szCs w:val="19"/>
        </w:rPr>
        <w:t xml:space="preserve">vyloučit účastníka zadávacího řízení pro nezpůsobilost, pokud se prokáže, že se účastník </w:t>
      </w:r>
      <w:r>
        <w:rPr>
          <w:rFonts w:ascii="Tahoma" w:hAnsi="Tahoma" w:cs="Tahoma"/>
          <w:sz w:val="19"/>
          <w:szCs w:val="19"/>
        </w:rPr>
        <w:t>zadávacího řízení</w:t>
      </w:r>
      <w:r w:rsidRPr="00D6482C">
        <w:rPr>
          <w:rFonts w:ascii="Tahoma" w:hAnsi="Tahoma" w:cs="Tahoma"/>
          <w:sz w:val="19"/>
          <w:szCs w:val="19"/>
        </w:rPr>
        <w:t xml:space="preserve"> dopustil v posledních 3 letech od zahájení za zadávacího řízení závažných nebo dlouhodobých pochybení při plnění dřívějšího smluvního vztahu se zadavatelem zadávané veřejné zakázky, nebo s jiným veřejným zadavatelem, která vedla ke vzniku škody, předčasnému ukončení smluvního vztahu nebo jiným srovnatelným sankcím</w:t>
      </w:r>
      <w:r w:rsidR="00A3688F">
        <w:rPr>
          <w:rFonts w:ascii="Tahoma" w:hAnsi="Tahoma" w:cs="Tahoma"/>
          <w:sz w:val="19"/>
          <w:szCs w:val="19"/>
        </w:rPr>
        <w:t xml:space="preserve">. </w:t>
      </w:r>
    </w:p>
    <w:p w14:paraId="4CDE4A7F" w14:textId="1B22FC5E" w:rsidR="00D64A87" w:rsidRPr="00844AF3" w:rsidRDefault="00D64A87">
      <w:pPr>
        <w:pStyle w:val="Odstavecseseznamem"/>
        <w:numPr>
          <w:ilvl w:val="1"/>
          <w:numId w:val="5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844AF3">
        <w:rPr>
          <w:rFonts w:ascii="Tahoma" w:hAnsi="Tahoma" w:cs="Tahoma"/>
          <w:sz w:val="19"/>
          <w:szCs w:val="19"/>
        </w:rPr>
        <w:t>Nabídka nesplňující podmínky zadavatele nemusí být hodnocena.</w:t>
      </w:r>
    </w:p>
    <w:p w14:paraId="534EB00A" w14:textId="77777777" w:rsidR="003D28B4" w:rsidRDefault="00D64A87" w:rsidP="003D28B4">
      <w:pPr>
        <w:pStyle w:val="Odstavecseseznamem"/>
        <w:numPr>
          <w:ilvl w:val="1"/>
          <w:numId w:val="5"/>
        </w:numPr>
        <w:spacing w:before="120"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D6482C">
        <w:rPr>
          <w:rFonts w:ascii="Tahoma" w:hAnsi="Tahoma" w:cs="Tahoma"/>
          <w:sz w:val="19"/>
          <w:szCs w:val="19"/>
        </w:rPr>
        <w:t xml:space="preserve">Ukončením </w:t>
      </w:r>
      <w:r>
        <w:rPr>
          <w:rFonts w:ascii="Tahoma" w:hAnsi="Tahoma" w:cs="Tahoma"/>
          <w:sz w:val="19"/>
          <w:szCs w:val="19"/>
        </w:rPr>
        <w:t>zadávacího</w:t>
      </w:r>
      <w:r w:rsidRPr="00D6482C">
        <w:rPr>
          <w:rFonts w:ascii="Tahoma" w:hAnsi="Tahoma" w:cs="Tahoma"/>
          <w:sz w:val="19"/>
          <w:szCs w:val="19"/>
        </w:rPr>
        <w:t xml:space="preserve"> řízení a oznámení výsledků soutěže nevznikne automaticky smluvní vztah.</w:t>
      </w:r>
    </w:p>
    <w:p w14:paraId="40FC261A" w14:textId="60BA9FE2" w:rsidR="00D50AEB" w:rsidRDefault="00206FDB" w:rsidP="00D50AEB">
      <w:pPr>
        <w:pStyle w:val="Zkladntext22"/>
        <w:numPr>
          <w:ilvl w:val="1"/>
          <w:numId w:val="5"/>
        </w:numPr>
        <w:tabs>
          <w:tab w:val="left" w:pos="0"/>
        </w:tabs>
        <w:spacing w:after="120" w:line="276" w:lineRule="auto"/>
        <w:ind w:left="567" w:hanging="567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 xml:space="preserve">Účastník podáním nabídky souhlasí se zpracováním osobních údajů v souladu s Nařízením Evropského parlamentu a Rady (EU) č. 2016/679 ze dne 27. dubna 2016 o ochraně fyzických osob v souvislosti se zpracováním osobních údajů a o volném pohybu těchto údajů a o zrušení směrnice 95/46/ES (obecné nařízení o ochraně osobních údajů; dále jen „GDPR“). Podrobnější informace týkající se GDPR jsou dostupné na odkazu: </w:t>
      </w:r>
      <w:hyperlink r:id="rId12" w:history="1">
        <w:r w:rsidR="0031494E" w:rsidRPr="008A0F56">
          <w:rPr>
            <w:rStyle w:val="Hypertextovodkaz"/>
            <w:rFonts w:ascii="Tahoma" w:hAnsi="Tahoma" w:cs="Tahoma"/>
            <w:color w:val="004289"/>
            <w:sz w:val="19"/>
            <w:szCs w:val="19"/>
          </w:rPr>
          <w:t>https://msk.ezak.cz/document_download_58273.html</w:t>
        </w:r>
      </w:hyperlink>
      <w:r w:rsidR="008A0F56">
        <w:rPr>
          <w:rFonts w:ascii="Tahoma" w:hAnsi="Tahoma" w:cs="Tahoma"/>
          <w:color w:val="004289"/>
          <w:sz w:val="19"/>
          <w:szCs w:val="19"/>
        </w:rPr>
        <w:t>.</w:t>
      </w:r>
    </w:p>
    <w:p w14:paraId="55A8CF8B" w14:textId="77777777" w:rsidR="00D50AEB" w:rsidRPr="00D50AEB" w:rsidRDefault="00D50AEB" w:rsidP="00D50AEB">
      <w:pPr>
        <w:pStyle w:val="Zkladntext22"/>
        <w:tabs>
          <w:tab w:val="left" w:pos="0"/>
        </w:tabs>
        <w:spacing w:after="120" w:line="276" w:lineRule="auto"/>
        <w:ind w:left="567"/>
        <w:rPr>
          <w:rFonts w:ascii="Tahoma" w:hAnsi="Tahoma" w:cs="Tahoma"/>
          <w:sz w:val="19"/>
          <w:szCs w:val="19"/>
        </w:rPr>
      </w:pPr>
    </w:p>
    <w:p w14:paraId="532F6A03" w14:textId="53E4E905" w:rsidR="00FF365B" w:rsidRDefault="00A85CAF" w:rsidP="00A85CAF">
      <w:pPr>
        <w:tabs>
          <w:tab w:val="left" w:pos="567"/>
        </w:tabs>
        <w:spacing w:before="120" w:after="120"/>
        <w:ind w:left="567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 xml:space="preserve">V Karviné, </w:t>
      </w:r>
      <w:r w:rsidR="00274187">
        <w:rPr>
          <w:rFonts w:ascii="Tahoma" w:hAnsi="Tahoma" w:cs="Tahoma"/>
          <w:sz w:val="19"/>
          <w:szCs w:val="19"/>
        </w:rPr>
        <w:t>červen</w:t>
      </w:r>
      <w:r w:rsidR="002B27C3">
        <w:rPr>
          <w:rFonts w:ascii="Tahoma" w:hAnsi="Tahoma" w:cs="Tahoma"/>
          <w:sz w:val="19"/>
          <w:szCs w:val="19"/>
        </w:rPr>
        <w:t>ec</w:t>
      </w:r>
      <w:r>
        <w:rPr>
          <w:rFonts w:ascii="Tahoma" w:hAnsi="Tahoma" w:cs="Tahoma"/>
          <w:sz w:val="19"/>
          <w:szCs w:val="19"/>
        </w:rPr>
        <w:t xml:space="preserve"> 202</w:t>
      </w:r>
      <w:r w:rsidR="008A0F56">
        <w:rPr>
          <w:rFonts w:ascii="Tahoma" w:hAnsi="Tahoma" w:cs="Tahoma"/>
          <w:sz w:val="19"/>
          <w:szCs w:val="19"/>
        </w:rPr>
        <w:t>6</w:t>
      </w:r>
    </w:p>
    <w:p w14:paraId="52B7D3CC" w14:textId="77777777" w:rsidR="00FD2004" w:rsidRDefault="00FD2004" w:rsidP="00F578C8">
      <w:pPr>
        <w:tabs>
          <w:tab w:val="left" w:pos="567"/>
        </w:tabs>
        <w:spacing w:before="120" w:after="120"/>
        <w:jc w:val="both"/>
        <w:rPr>
          <w:rFonts w:ascii="Tahoma" w:hAnsi="Tahoma" w:cs="Tahoma"/>
          <w:sz w:val="19"/>
          <w:szCs w:val="19"/>
        </w:rPr>
      </w:pPr>
    </w:p>
    <w:p w14:paraId="4F285960" w14:textId="77777777" w:rsidR="00D64A87" w:rsidRDefault="00454033" w:rsidP="00454033">
      <w:pPr>
        <w:tabs>
          <w:tab w:val="left" w:pos="567"/>
        </w:tabs>
        <w:spacing w:before="120" w:after="12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ab/>
        <w:t>…………………………….</w:t>
      </w:r>
    </w:p>
    <w:p w14:paraId="59F991DD" w14:textId="77777777" w:rsidR="00D64A87" w:rsidRDefault="00F578C8" w:rsidP="00F578C8">
      <w:pPr>
        <w:tabs>
          <w:tab w:val="left" w:pos="567"/>
        </w:tabs>
        <w:spacing w:before="120" w:after="12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ab/>
      </w:r>
      <w:r w:rsidR="00D64A87">
        <w:rPr>
          <w:rFonts w:ascii="Tahoma" w:hAnsi="Tahoma" w:cs="Tahoma"/>
          <w:sz w:val="19"/>
          <w:szCs w:val="19"/>
        </w:rPr>
        <w:t xml:space="preserve">Ing. </w:t>
      </w:r>
      <w:r w:rsidR="00FF365B">
        <w:rPr>
          <w:rFonts w:ascii="Tahoma" w:hAnsi="Tahoma" w:cs="Tahoma"/>
          <w:sz w:val="19"/>
          <w:szCs w:val="19"/>
        </w:rPr>
        <w:t>Ivo Žolnerčík</w:t>
      </w:r>
      <w:r w:rsidR="00D64A87">
        <w:rPr>
          <w:rFonts w:ascii="Tahoma" w:hAnsi="Tahoma" w:cs="Tahoma"/>
          <w:sz w:val="19"/>
          <w:szCs w:val="19"/>
        </w:rPr>
        <w:t xml:space="preserve"> </w:t>
      </w:r>
    </w:p>
    <w:p w14:paraId="565DAAE5" w14:textId="77777777" w:rsidR="00A362E1" w:rsidRPr="006436CD" w:rsidRDefault="00F578C8" w:rsidP="006436CD">
      <w:pPr>
        <w:tabs>
          <w:tab w:val="left" w:pos="567"/>
        </w:tabs>
        <w:spacing w:before="120" w:after="12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ab/>
      </w:r>
      <w:r w:rsidR="00D64A87">
        <w:rPr>
          <w:rFonts w:ascii="Tahoma" w:hAnsi="Tahoma" w:cs="Tahoma"/>
          <w:sz w:val="19"/>
          <w:szCs w:val="19"/>
        </w:rPr>
        <w:t>ředitel</w:t>
      </w:r>
      <w:r w:rsidR="00A362E1" w:rsidRPr="00D64A87">
        <w:rPr>
          <w:rFonts w:ascii="Tahoma" w:eastAsia="Times New Roman" w:hAnsi="Tahoma" w:cs="Tahoma"/>
          <w:sz w:val="19"/>
          <w:szCs w:val="19"/>
        </w:rPr>
        <w:tab/>
      </w:r>
      <w:r w:rsidR="00A362E1">
        <w:rPr>
          <w:rFonts w:ascii="Tahoma" w:eastAsia="Times New Roman" w:hAnsi="Tahoma" w:cs="Tahoma"/>
          <w:sz w:val="20"/>
          <w:szCs w:val="20"/>
        </w:rPr>
        <w:tab/>
      </w:r>
    </w:p>
    <w:sectPr w:rsidR="00A362E1" w:rsidRPr="006436CD" w:rsidSect="00D40FE1">
      <w:footerReference w:type="default" r:id="rId13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75895" w14:textId="77777777" w:rsidR="00871D18" w:rsidRDefault="00871D18" w:rsidP="00CE441D">
      <w:pPr>
        <w:spacing w:after="0" w:line="240" w:lineRule="auto"/>
      </w:pPr>
      <w:r>
        <w:separator/>
      </w:r>
    </w:p>
  </w:endnote>
  <w:endnote w:type="continuationSeparator" w:id="0">
    <w:p w14:paraId="79B6FEED" w14:textId="77777777" w:rsidR="00871D18" w:rsidRDefault="00871D18" w:rsidP="00CE4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332061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5BA0CB1" w14:textId="77777777" w:rsidR="004D7C3D" w:rsidRDefault="00D51156">
        <w:pPr>
          <w:pStyle w:val="Zpat"/>
          <w:pBdr>
            <w:top w:val="single" w:sz="4" w:space="1" w:color="D9D9D9" w:themeColor="background1" w:themeShade="D9"/>
          </w:pBdr>
          <w:jc w:val="right"/>
        </w:pPr>
        <w:r w:rsidRPr="00DC00C7">
          <w:rPr>
            <w:rFonts w:ascii="Tahoma" w:hAnsi="Tahoma" w:cs="Tahoma"/>
            <w:color w:val="000000" w:themeColor="text1"/>
            <w:sz w:val="19"/>
            <w:szCs w:val="19"/>
          </w:rPr>
          <w:fldChar w:fldCharType="begin"/>
        </w:r>
        <w:r w:rsidR="004D7C3D" w:rsidRPr="00DC00C7">
          <w:rPr>
            <w:rFonts w:ascii="Tahoma" w:hAnsi="Tahoma" w:cs="Tahoma"/>
            <w:color w:val="000000" w:themeColor="text1"/>
            <w:sz w:val="19"/>
            <w:szCs w:val="19"/>
          </w:rPr>
          <w:instrText xml:space="preserve"> PAGE   \* MERGEFORMAT </w:instrText>
        </w:r>
        <w:r w:rsidRPr="00DC00C7">
          <w:rPr>
            <w:rFonts w:ascii="Tahoma" w:hAnsi="Tahoma" w:cs="Tahoma"/>
            <w:color w:val="000000" w:themeColor="text1"/>
            <w:sz w:val="19"/>
            <w:szCs w:val="19"/>
          </w:rPr>
          <w:fldChar w:fldCharType="separate"/>
        </w:r>
        <w:r w:rsidR="00CF26A4">
          <w:rPr>
            <w:rFonts w:ascii="Tahoma" w:hAnsi="Tahoma" w:cs="Tahoma"/>
            <w:noProof/>
            <w:color w:val="000000" w:themeColor="text1"/>
            <w:sz w:val="19"/>
            <w:szCs w:val="19"/>
          </w:rPr>
          <w:t>6</w:t>
        </w:r>
        <w:r w:rsidRPr="00DC00C7">
          <w:rPr>
            <w:rFonts w:ascii="Tahoma" w:hAnsi="Tahoma" w:cs="Tahoma"/>
            <w:color w:val="000000" w:themeColor="text1"/>
            <w:sz w:val="19"/>
            <w:szCs w:val="19"/>
          </w:rPr>
          <w:fldChar w:fldCharType="end"/>
        </w:r>
        <w:r w:rsidR="004D7C3D" w:rsidRPr="00DC00C7">
          <w:rPr>
            <w:rFonts w:ascii="Tahoma" w:hAnsi="Tahoma" w:cs="Tahoma"/>
            <w:color w:val="000000" w:themeColor="text1"/>
            <w:sz w:val="19"/>
            <w:szCs w:val="19"/>
          </w:rPr>
          <w:t xml:space="preserve"> | </w:t>
        </w:r>
        <w:r w:rsidR="004D7C3D" w:rsidRPr="00DC00C7">
          <w:rPr>
            <w:rFonts w:ascii="Tahoma" w:hAnsi="Tahoma" w:cs="Tahoma"/>
            <w:color w:val="000000" w:themeColor="text1"/>
            <w:spacing w:val="60"/>
            <w:sz w:val="19"/>
            <w:szCs w:val="19"/>
          </w:rPr>
          <w:t>Stránka</w:t>
        </w:r>
      </w:p>
    </w:sdtContent>
  </w:sdt>
  <w:p w14:paraId="4D8590FB" w14:textId="77777777" w:rsidR="004D7C3D" w:rsidRDefault="004D7C3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F4A90" w14:textId="77777777" w:rsidR="00871D18" w:rsidRDefault="00871D18" w:rsidP="00CE441D">
      <w:pPr>
        <w:spacing w:after="0" w:line="240" w:lineRule="auto"/>
      </w:pPr>
      <w:r>
        <w:separator/>
      </w:r>
    </w:p>
  </w:footnote>
  <w:footnote w:type="continuationSeparator" w:id="0">
    <w:p w14:paraId="4431EB8F" w14:textId="77777777" w:rsidR="00871D18" w:rsidRDefault="00871D18" w:rsidP="00CE44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B4CC9990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OpenSymbol"/>
      </w:rPr>
    </w:lvl>
  </w:abstractNum>
  <w:abstractNum w:abstractNumId="2" w15:restartNumberingAfterBreak="0">
    <w:nsid w:val="0000000B"/>
    <w:multiLevelType w:val="hybridMultilevel"/>
    <w:tmpl w:val="0B03E0C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4" w15:restartNumberingAfterBreak="0">
    <w:nsid w:val="01EB3959"/>
    <w:multiLevelType w:val="hybridMultilevel"/>
    <w:tmpl w:val="D3B68562"/>
    <w:lvl w:ilvl="0" w:tplc="040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3E80274"/>
    <w:multiLevelType w:val="hybridMultilevel"/>
    <w:tmpl w:val="8056E1DE"/>
    <w:lvl w:ilvl="0" w:tplc="040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4A42D3C"/>
    <w:multiLevelType w:val="hybridMultilevel"/>
    <w:tmpl w:val="1F16D466"/>
    <w:lvl w:ilvl="0" w:tplc="ED0A55CC">
      <w:start w:val="2"/>
      <w:numFmt w:val="bullet"/>
      <w:lvlText w:val="-"/>
      <w:lvlJc w:val="left"/>
      <w:pPr>
        <w:ind w:left="1644" w:hanging="36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7" w15:restartNumberingAfterBreak="0">
    <w:nsid w:val="069376B5"/>
    <w:multiLevelType w:val="multilevel"/>
    <w:tmpl w:val="BBB24B4E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0EB3048"/>
    <w:multiLevelType w:val="hybridMultilevel"/>
    <w:tmpl w:val="11AC47D8"/>
    <w:lvl w:ilvl="0" w:tplc="35CC20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25F7B95"/>
    <w:multiLevelType w:val="hybridMultilevel"/>
    <w:tmpl w:val="D02242DA"/>
    <w:lvl w:ilvl="0" w:tplc="040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82F003F"/>
    <w:multiLevelType w:val="hybridMultilevel"/>
    <w:tmpl w:val="43F2FB62"/>
    <w:lvl w:ilvl="0" w:tplc="ED0A55CC">
      <w:start w:val="2"/>
      <w:numFmt w:val="bullet"/>
      <w:lvlText w:val="-"/>
      <w:lvlJc w:val="left"/>
      <w:pPr>
        <w:ind w:left="1284" w:hanging="36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1" w15:restartNumberingAfterBreak="0">
    <w:nsid w:val="194523E7"/>
    <w:multiLevelType w:val="hybridMultilevel"/>
    <w:tmpl w:val="407E7AE0"/>
    <w:lvl w:ilvl="0" w:tplc="ED0A55CC">
      <w:start w:val="2"/>
      <w:numFmt w:val="bullet"/>
      <w:lvlText w:val="-"/>
      <w:lvlJc w:val="left"/>
      <w:pPr>
        <w:ind w:left="1644" w:hanging="36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2" w15:restartNumberingAfterBreak="0">
    <w:nsid w:val="19CD7094"/>
    <w:multiLevelType w:val="hybridMultilevel"/>
    <w:tmpl w:val="A4889328"/>
    <w:lvl w:ilvl="0" w:tplc="040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B332B4D"/>
    <w:multiLevelType w:val="hybridMultilevel"/>
    <w:tmpl w:val="B978D548"/>
    <w:lvl w:ilvl="0" w:tplc="0405000B">
      <w:start w:val="1"/>
      <w:numFmt w:val="bullet"/>
      <w:lvlText w:val=""/>
      <w:lvlJc w:val="left"/>
      <w:pPr>
        <w:ind w:left="134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36D84DD4"/>
    <w:multiLevelType w:val="hybridMultilevel"/>
    <w:tmpl w:val="FE98958E"/>
    <w:lvl w:ilvl="0" w:tplc="0405000B">
      <w:start w:val="1"/>
      <w:numFmt w:val="bullet"/>
      <w:lvlText w:val=""/>
      <w:lvlJc w:val="left"/>
      <w:pPr>
        <w:ind w:left="1344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5" w15:restartNumberingAfterBreak="0">
    <w:nsid w:val="37352DC4"/>
    <w:multiLevelType w:val="hybridMultilevel"/>
    <w:tmpl w:val="8FB80A6A"/>
    <w:lvl w:ilvl="0" w:tplc="C7769D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92FB8"/>
    <w:multiLevelType w:val="multilevel"/>
    <w:tmpl w:val="E2300590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DE2480B"/>
    <w:multiLevelType w:val="multilevel"/>
    <w:tmpl w:val="2CAADF50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34A2FE3"/>
    <w:multiLevelType w:val="hybridMultilevel"/>
    <w:tmpl w:val="A25AEB62"/>
    <w:lvl w:ilvl="0" w:tplc="ED0A55CC">
      <w:start w:val="2"/>
      <w:numFmt w:val="bullet"/>
      <w:lvlText w:val="-"/>
      <w:lvlJc w:val="left"/>
      <w:pPr>
        <w:ind w:left="1284" w:hanging="36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9" w15:restartNumberingAfterBreak="0">
    <w:nsid w:val="45546C6D"/>
    <w:multiLevelType w:val="hybridMultilevel"/>
    <w:tmpl w:val="7B68DD36"/>
    <w:lvl w:ilvl="0" w:tplc="040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5D95084"/>
    <w:multiLevelType w:val="hybridMultilevel"/>
    <w:tmpl w:val="5E32FACA"/>
    <w:lvl w:ilvl="0" w:tplc="9568654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61256B8"/>
    <w:multiLevelType w:val="hybridMultilevel"/>
    <w:tmpl w:val="0268CE74"/>
    <w:lvl w:ilvl="0" w:tplc="B7DE5F78">
      <w:start w:val="6"/>
      <w:numFmt w:val="bullet"/>
      <w:lvlText w:val="-"/>
      <w:lvlJc w:val="left"/>
      <w:pPr>
        <w:ind w:left="1152" w:hanging="360"/>
      </w:pPr>
      <w:rPr>
        <w:rFonts w:ascii="Tahoma" w:eastAsia="Arial Unicode MS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2" w15:restartNumberingAfterBreak="0">
    <w:nsid w:val="46F7243C"/>
    <w:multiLevelType w:val="hybridMultilevel"/>
    <w:tmpl w:val="7E6217FE"/>
    <w:lvl w:ilvl="0" w:tplc="0405000D">
      <w:start w:val="1"/>
      <w:numFmt w:val="bullet"/>
      <w:lvlText w:val=""/>
      <w:lvlJc w:val="left"/>
      <w:pPr>
        <w:ind w:left="200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3" w15:restartNumberingAfterBreak="0">
    <w:nsid w:val="4B4A22AE"/>
    <w:multiLevelType w:val="multilevel"/>
    <w:tmpl w:val="28D27ABC"/>
    <w:lvl w:ilvl="0">
      <w:start w:val="11"/>
      <w:numFmt w:val="decimal"/>
      <w:lvlText w:val="%1."/>
      <w:lvlJc w:val="left"/>
      <w:pPr>
        <w:ind w:left="444" w:hanging="444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4" w15:restartNumberingAfterBreak="0">
    <w:nsid w:val="4CDD0F4F"/>
    <w:multiLevelType w:val="hybridMultilevel"/>
    <w:tmpl w:val="FEDE4B2E"/>
    <w:lvl w:ilvl="0" w:tplc="ED0A55CC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E447CF"/>
    <w:multiLevelType w:val="multilevel"/>
    <w:tmpl w:val="CF568EEA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Theme="minorHAnsi" w:hAnsi="Tahoma" w:cs="Tahoma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ahoma" w:hAnsi="Tahoma" w:cs="Tahoma" w:hint="default"/>
        <w:b w:val="0"/>
        <w:sz w:val="19"/>
        <w:szCs w:val="19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19827960">
    <w:abstractNumId w:val="25"/>
  </w:num>
  <w:num w:numId="2" w16cid:durableId="739447523">
    <w:abstractNumId w:val="14"/>
  </w:num>
  <w:num w:numId="3" w16cid:durableId="119105902">
    <w:abstractNumId w:val="24"/>
  </w:num>
  <w:num w:numId="4" w16cid:durableId="1359503637">
    <w:abstractNumId w:val="16"/>
  </w:num>
  <w:num w:numId="5" w16cid:durableId="1141993883">
    <w:abstractNumId w:val="7"/>
  </w:num>
  <w:num w:numId="6" w16cid:durableId="164638433">
    <w:abstractNumId w:val="5"/>
  </w:num>
  <w:num w:numId="7" w16cid:durableId="1235043717">
    <w:abstractNumId w:val="12"/>
  </w:num>
  <w:num w:numId="8" w16cid:durableId="1455518389">
    <w:abstractNumId w:val="21"/>
  </w:num>
  <w:num w:numId="9" w16cid:durableId="1963073685">
    <w:abstractNumId w:val="8"/>
  </w:num>
  <w:num w:numId="10" w16cid:durableId="565840040">
    <w:abstractNumId w:val="19"/>
  </w:num>
  <w:num w:numId="11" w16cid:durableId="1789933896">
    <w:abstractNumId w:val="22"/>
  </w:num>
  <w:num w:numId="12" w16cid:durableId="1036853587">
    <w:abstractNumId w:val="9"/>
  </w:num>
  <w:num w:numId="13" w16cid:durableId="358433563">
    <w:abstractNumId w:val="11"/>
  </w:num>
  <w:num w:numId="14" w16cid:durableId="218320994">
    <w:abstractNumId w:val="10"/>
  </w:num>
  <w:num w:numId="15" w16cid:durableId="321466090">
    <w:abstractNumId w:val="6"/>
  </w:num>
  <w:num w:numId="16" w16cid:durableId="1763530372">
    <w:abstractNumId w:val="18"/>
  </w:num>
  <w:num w:numId="17" w16cid:durableId="554586593">
    <w:abstractNumId w:val="23"/>
  </w:num>
  <w:num w:numId="18" w16cid:durableId="886914449">
    <w:abstractNumId w:val="4"/>
  </w:num>
  <w:num w:numId="19" w16cid:durableId="771827103">
    <w:abstractNumId w:val="20"/>
  </w:num>
  <w:num w:numId="20" w16cid:durableId="310671315">
    <w:abstractNumId w:val="13"/>
  </w:num>
  <w:num w:numId="21" w16cid:durableId="1655598616">
    <w:abstractNumId w:val="17"/>
  </w:num>
  <w:num w:numId="22" w16cid:durableId="433132498">
    <w:abstractNumId w:val="2"/>
  </w:num>
  <w:num w:numId="23" w16cid:durableId="256523450">
    <w:abstractNumId w:val="3"/>
  </w:num>
  <w:num w:numId="24" w16cid:durableId="1492526005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1BB"/>
    <w:rsid w:val="00003C4D"/>
    <w:rsid w:val="0000428D"/>
    <w:rsid w:val="00005E21"/>
    <w:rsid w:val="00015BD4"/>
    <w:rsid w:val="0001670A"/>
    <w:rsid w:val="000222EA"/>
    <w:rsid w:val="000229C5"/>
    <w:rsid w:val="0002646D"/>
    <w:rsid w:val="000313C3"/>
    <w:rsid w:val="000314FB"/>
    <w:rsid w:val="0003174E"/>
    <w:rsid w:val="00036D31"/>
    <w:rsid w:val="00037B0C"/>
    <w:rsid w:val="000402C3"/>
    <w:rsid w:val="00040DDC"/>
    <w:rsid w:val="00040E44"/>
    <w:rsid w:val="00043363"/>
    <w:rsid w:val="00044E17"/>
    <w:rsid w:val="00044EE5"/>
    <w:rsid w:val="000450E9"/>
    <w:rsid w:val="0004624D"/>
    <w:rsid w:val="00046568"/>
    <w:rsid w:val="000474DC"/>
    <w:rsid w:val="000505C7"/>
    <w:rsid w:val="00050C57"/>
    <w:rsid w:val="00051E2F"/>
    <w:rsid w:val="0005489A"/>
    <w:rsid w:val="000548FE"/>
    <w:rsid w:val="00055790"/>
    <w:rsid w:val="00062833"/>
    <w:rsid w:val="00063197"/>
    <w:rsid w:val="0006778D"/>
    <w:rsid w:val="00072F6B"/>
    <w:rsid w:val="00073CE4"/>
    <w:rsid w:val="00075285"/>
    <w:rsid w:val="00080959"/>
    <w:rsid w:val="00082288"/>
    <w:rsid w:val="00085D3D"/>
    <w:rsid w:val="0008691C"/>
    <w:rsid w:val="000912FE"/>
    <w:rsid w:val="00095F72"/>
    <w:rsid w:val="00095FB0"/>
    <w:rsid w:val="000963A9"/>
    <w:rsid w:val="000A05CA"/>
    <w:rsid w:val="000A0ED0"/>
    <w:rsid w:val="000A24D9"/>
    <w:rsid w:val="000A70AE"/>
    <w:rsid w:val="000A74E4"/>
    <w:rsid w:val="000B1749"/>
    <w:rsid w:val="000B35A5"/>
    <w:rsid w:val="000B7825"/>
    <w:rsid w:val="000C131F"/>
    <w:rsid w:val="000C2ECF"/>
    <w:rsid w:val="000C3587"/>
    <w:rsid w:val="000C43D2"/>
    <w:rsid w:val="000C464E"/>
    <w:rsid w:val="000D09B8"/>
    <w:rsid w:val="000D1DC0"/>
    <w:rsid w:val="000D27D1"/>
    <w:rsid w:val="000D2DFE"/>
    <w:rsid w:val="000E1AEE"/>
    <w:rsid w:val="000E1ED6"/>
    <w:rsid w:val="000E2D63"/>
    <w:rsid w:val="000E4E35"/>
    <w:rsid w:val="000E650E"/>
    <w:rsid w:val="000E7078"/>
    <w:rsid w:val="000E7CDD"/>
    <w:rsid w:val="000F15AC"/>
    <w:rsid w:val="000F1995"/>
    <w:rsid w:val="000F1E0E"/>
    <w:rsid w:val="000F1F05"/>
    <w:rsid w:val="000F2401"/>
    <w:rsid w:val="000F302F"/>
    <w:rsid w:val="000F3056"/>
    <w:rsid w:val="000F38EE"/>
    <w:rsid w:val="00101B5E"/>
    <w:rsid w:val="00102758"/>
    <w:rsid w:val="001049BC"/>
    <w:rsid w:val="001056AF"/>
    <w:rsid w:val="00106701"/>
    <w:rsid w:val="00107E89"/>
    <w:rsid w:val="001114B6"/>
    <w:rsid w:val="00111B91"/>
    <w:rsid w:val="00112668"/>
    <w:rsid w:val="001130C6"/>
    <w:rsid w:val="00113276"/>
    <w:rsid w:val="001138E2"/>
    <w:rsid w:val="00113982"/>
    <w:rsid w:val="0011479E"/>
    <w:rsid w:val="00114D49"/>
    <w:rsid w:val="00116156"/>
    <w:rsid w:val="00116280"/>
    <w:rsid w:val="001179F8"/>
    <w:rsid w:val="001229BC"/>
    <w:rsid w:val="00125BB8"/>
    <w:rsid w:val="001308D7"/>
    <w:rsid w:val="00132898"/>
    <w:rsid w:val="0013315C"/>
    <w:rsid w:val="00134494"/>
    <w:rsid w:val="00136B13"/>
    <w:rsid w:val="0014658C"/>
    <w:rsid w:val="001472DB"/>
    <w:rsid w:val="0014746E"/>
    <w:rsid w:val="00147AD2"/>
    <w:rsid w:val="0015205E"/>
    <w:rsid w:val="0015731A"/>
    <w:rsid w:val="00160301"/>
    <w:rsid w:val="00160D02"/>
    <w:rsid w:val="0016314F"/>
    <w:rsid w:val="00165BF8"/>
    <w:rsid w:val="001710CA"/>
    <w:rsid w:val="00173EC3"/>
    <w:rsid w:val="001743C7"/>
    <w:rsid w:val="00174593"/>
    <w:rsid w:val="001777BC"/>
    <w:rsid w:val="0018009B"/>
    <w:rsid w:val="001804F1"/>
    <w:rsid w:val="00182A4F"/>
    <w:rsid w:val="00182DC4"/>
    <w:rsid w:val="001831F3"/>
    <w:rsid w:val="00183C92"/>
    <w:rsid w:val="00186F85"/>
    <w:rsid w:val="00187614"/>
    <w:rsid w:val="0019305D"/>
    <w:rsid w:val="00196744"/>
    <w:rsid w:val="00196912"/>
    <w:rsid w:val="00196F91"/>
    <w:rsid w:val="001A0A3F"/>
    <w:rsid w:val="001A2F11"/>
    <w:rsid w:val="001A692A"/>
    <w:rsid w:val="001A756B"/>
    <w:rsid w:val="001B20E4"/>
    <w:rsid w:val="001B4CDC"/>
    <w:rsid w:val="001B5B29"/>
    <w:rsid w:val="001C02A8"/>
    <w:rsid w:val="001C1266"/>
    <w:rsid w:val="001C18BE"/>
    <w:rsid w:val="001C5102"/>
    <w:rsid w:val="001C5FA7"/>
    <w:rsid w:val="001D1752"/>
    <w:rsid w:val="001D3B11"/>
    <w:rsid w:val="001D582C"/>
    <w:rsid w:val="001E1D82"/>
    <w:rsid w:val="001E297B"/>
    <w:rsid w:val="001E36DC"/>
    <w:rsid w:val="001E63F8"/>
    <w:rsid w:val="001E69B3"/>
    <w:rsid w:val="001E6CDF"/>
    <w:rsid w:val="001E7A9F"/>
    <w:rsid w:val="001F0702"/>
    <w:rsid w:val="001F0AFD"/>
    <w:rsid w:val="002040F3"/>
    <w:rsid w:val="00204801"/>
    <w:rsid w:val="00205D7A"/>
    <w:rsid w:val="00206FDB"/>
    <w:rsid w:val="002107C6"/>
    <w:rsid w:val="002108C7"/>
    <w:rsid w:val="00212BA4"/>
    <w:rsid w:val="002140B0"/>
    <w:rsid w:val="00217255"/>
    <w:rsid w:val="00217738"/>
    <w:rsid w:val="00223250"/>
    <w:rsid w:val="00224683"/>
    <w:rsid w:val="0022498C"/>
    <w:rsid w:val="002254FF"/>
    <w:rsid w:val="002269C5"/>
    <w:rsid w:val="00231356"/>
    <w:rsid w:val="00235474"/>
    <w:rsid w:val="00235A3A"/>
    <w:rsid w:val="00235E89"/>
    <w:rsid w:val="00240088"/>
    <w:rsid w:val="0024075B"/>
    <w:rsid w:val="0024166E"/>
    <w:rsid w:val="00243B5F"/>
    <w:rsid w:val="00243E5D"/>
    <w:rsid w:val="00244B60"/>
    <w:rsid w:val="00245EE3"/>
    <w:rsid w:val="0024799D"/>
    <w:rsid w:val="00253A10"/>
    <w:rsid w:val="00255152"/>
    <w:rsid w:val="00255E39"/>
    <w:rsid w:val="00256139"/>
    <w:rsid w:val="0026129A"/>
    <w:rsid w:val="00264D62"/>
    <w:rsid w:val="002707A2"/>
    <w:rsid w:val="0027143A"/>
    <w:rsid w:val="00274187"/>
    <w:rsid w:val="00274BEE"/>
    <w:rsid w:val="00274DED"/>
    <w:rsid w:val="00276030"/>
    <w:rsid w:val="002771D3"/>
    <w:rsid w:val="00281BAF"/>
    <w:rsid w:val="00286C0E"/>
    <w:rsid w:val="002873D9"/>
    <w:rsid w:val="0028755B"/>
    <w:rsid w:val="0029027F"/>
    <w:rsid w:val="00293ED3"/>
    <w:rsid w:val="00294623"/>
    <w:rsid w:val="002A23A4"/>
    <w:rsid w:val="002A3C67"/>
    <w:rsid w:val="002A7942"/>
    <w:rsid w:val="002B0AD2"/>
    <w:rsid w:val="002B2548"/>
    <w:rsid w:val="002B27C3"/>
    <w:rsid w:val="002B402C"/>
    <w:rsid w:val="002B6D99"/>
    <w:rsid w:val="002B6F14"/>
    <w:rsid w:val="002C1C1C"/>
    <w:rsid w:val="002D09C1"/>
    <w:rsid w:val="002D2455"/>
    <w:rsid w:val="002D33E7"/>
    <w:rsid w:val="002D3726"/>
    <w:rsid w:val="002D41AF"/>
    <w:rsid w:val="002E002D"/>
    <w:rsid w:val="002E0B55"/>
    <w:rsid w:val="002E58F4"/>
    <w:rsid w:val="002E5D47"/>
    <w:rsid w:val="002E75E9"/>
    <w:rsid w:val="002F0472"/>
    <w:rsid w:val="002F2268"/>
    <w:rsid w:val="002F554C"/>
    <w:rsid w:val="002F76D6"/>
    <w:rsid w:val="002F7CA4"/>
    <w:rsid w:val="002F7D12"/>
    <w:rsid w:val="0030013E"/>
    <w:rsid w:val="0030117F"/>
    <w:rsid w:val="00304B48"/>
    <w:rsid w:val="00304B74"/>
    <w:rsid w:val="00310890"/>
    <w:rsid w:val="00311313"/>
    <w:rsid w:val="003129FE"/>
    <w:rsid w:val="003138AB"/>
    <w:rsid w:val="0031494E"/>
    <w:rsid w:val="0032080C"/>
    <w:rsid w:val="003228DB"/>
    <w:rsid w:val="00323EDC"/>
    <w:rsid w:val="00327209"/>
    <w:rsid w:val="003307A7"/>
    <w:rsid w:val="003318E9"/>
    <w:rsid w:val="00332EAB"/>
    <w:rsid w:val="0033348A"/>
    <w:rsid w:val="00333AD1"/>
    <w:rsid w:val="0033687B"/>
    <w:rsid w:val="003374BE"/>
    <w:rsid w:val="003434F5"/>
    <w:rsid w:val="00344BDA"/>
    <w:rsid w:val="00345BDD"/>
    <w:rsid w:val="00345E90"/>
    <w:rsid w:val="00347553"/>
    <w:rsid w:val="00350D0B"/>
    <w:rsid w:val="0035115D"/>
    <w:rsid w:val="00355D5E"/>
    <w:rsid w:val="00355DA5"/>
    <w:rsid w:val="003561D4"/>
    <w:rsid w:val="00357F52"/>
    <w:rsid w:val="003604FE"/>
    <w:rsid w:val="00360A81"/>
    <w:rsid w:val="00362D58"/>
    <w:rsid w:val="00365909"/>
    <w:rsid w:val="00366BEA"/>
    <w:rsid w:val="00367353"/>
    <w:rsid w:val="003761CB"/>
    <w:rsid w:val="00376B07"/>
    <w:rsid w:val="00383EFA"/>
    <w:rsid w:val="00385364"/>
    <w:rsid w:val="003865C6"/>
    <w:rsid w:val="00387B22"/>
    <w:rsid w:val="00390879"/>
    <w:rsid w:val="003959D2"/>
    <w:rsid w:val="003972ED"/>
    <w:rsid w:val="003975E0"/>
    <w:rsid w:val="00397EA4"/>
    <w:rsid w:val="003A05BF"/>
    <w:rsid w:val="003A17AB"/>
    <w:rsid w:val="003A1F96"/>
    <w:rsid w:val="003A2265"/>
    <w:rsid w:val="003A2DEA"/>
    <w:rsid w:val="003A51BB"/>
    <w:rsid w:val="003A7FFD"/>
    <w:rsid w:val="003B04AA"/>
    <w:rsid w:val="003B0522"/>
    <w:rsid w:val="003B113F"/>
    <w:rsid w:val="003B3CB1"/>
    <w:rsid w:val="003B4C04"/>
    <w:rsid w:val="003B4FC3"/>
    <w:rsid w:val="003B56BD"/>
    <w:rsid w:val="003C037A"/>
    <w:rsid w:val="003C0465"/>
    <w:rsid w:val="003C4BF0"/>
    <w:rsid w:val="003C500B"/>
    <w:rsid w:val="003C6E79"/>
    <w:rsid w:val="003C6F2B"/>
    <w:rsid w:val="003C706F"/>
    <w:rsid w:val="003D040F"/>
    <w:rsid w:val="003D28B4"/>
    <w:rsid w:val="003D2943"/>
    <w:rsid w:val="003D326F"/>
    <w:rsid w:val="003D74BD"/>
    <w:rsid w:val="003E13E6"/>
    <w:rsid w:val="003E66AC"/>
    <w:rsid w:val="003E7293"/>
    <w:rsid w:val="003F0B60"/>
    <w:rsid w:val="00414FF1"/>
    <w:rsid w:val="0041528D"/>
    <w:rsid w:val="00417B18"/>
    <w:rsid w:val="00417CA4"/>
    <w:rsid w:val="00420634"/>
    <w:rsid w:val="00421562"/>
    <w:rsid w:val="0042534B"/>
    <w:rsid w:val="00426B32"/>
    <w:rsid w:val="00426B66"/>
    <w:rsid w:val="00430B77"/>
    <w:rsid w:val="00435947"/>
    <w:rsid w:val="00435BF7"/>
    <w:rsid w:val="004368A3"/>
    <w:rsid w:val="00436BDE"/>
    <w:rsid w:val="00436FFE"/>
    <w:rsid w:val="00437AE1"/>
    <w:rsid w:val="00437CE1"/>
    <w:rsid w:val="00441811"/>
    <w:rsid w:val="00443CFE"/>
    <w:rsid w:val="00445D4B"/>
    <w:rsid w:val="00447D64"/>
    <w:rsid w:val="00450B2A"/>
    <w:rsid w:val="00454033"/>
    <w:rsid w:val="00461ADC"/>
    <w:rsid w:val="00462CB1"/>
    <w:rsid w:val="00466400"/>
    <w:rsid w:val="004726EC"/>
    <w:rsid w:val="00474D06"/>
    <w:rsid w:val="0047511E"/>
    <w:rsid w:val="00475867"/>
    <w:rsid w:val="004774B7"/>
    <w:rsid w:val="004873BD"/>
    <w:rsid w:val="00491601"/>
    <w:rsid w:val="0049184F"/>
    <w:rsid w:val="00496638"/>
    <w:rsid w:val="004A081A"/>
    <w:rsid w:val="004A1A8D"/>
    <w:rsid w:val="004A1E4F"/>
    <w:rsid w:val="004A2A8C"/>
    <w:rsid w:val="004A2E39"/>
    <w:rsid w:val="004A411D"/>
    <w:rsid w:val="004A4757"/>
    <w:rsid w:val="004B1598"/>
    <w:rsid w:val="004B4D68"/>
    <w:rsid w:val="004B4D7F"/>
    <w:rsid w:val="004C1411"/>
    <w:rsid w:val="004C3C92"/>
    <w:rsid w:val="004D08DF"/>
    <w:rsid w:val="004D1E24"/>
    <w:rsid w:val="004D38E9"/>
    <w:rsid w:val="004D485B"/>
    <w:rsid w:val="004D51E9"/>
    <w:rsid w:val="004D56EC"/>
    <w:rsid w:val="004D5A17"/>
    <w:rsid w:val="004D7C3D"/>
    <w:rsid w:val="004E459B"/>
    <w:rsid w:val="004E559F"/>
    <w:rsid w:val="004E6D95"/>
    <w:rsid w:val="004E6DD5"/>
    <w:rsid w:val="004E71DA"/>
    <w:rsid w:val="004F2E41"/>
    <w:rsid w:val="004F3FB5"/>
    <w:rsid w:val="005031F4"/>
    <w:rsid w:val="00506BF6"/>
    <w:rsid w:val="005109B1"/>
    <w:rsid w:val="005144DE"/>
    <w:rsid w:val="0051521A"/>
    <w:rsid w:val="00516BA3"/>
    <w:rsid w:val="00522B26"/>
    <w:rsid w:val="00523841"/>
    <w:rsid w:val="0052389E"/>
    <w:rsid w:val="005253FB"/>
    <w:rsid w:val="00531C97"/>
    <w:rsid w:val="00536623"/>
    <w:rsid w:val="00542C15"/>
    <w:rsid w:val="00543669"/>
    <w:rsid w:val="005706DE"/>
    <w:rsid w:val="00573B8A"/>
    <w:rsid w:val="00575CDD"/>
    <w:rsid w:val="0057666A"/>
    <w:rsid w:val="00577282"/>
    <w:rsid w:val="00580A4F"/>
    <w:rsid w:val="0058583D"/>
    <w:rsid w:val="00591DC1"/>
    <w:rsid w:val="00592441"/>
    <w:rsid w:val="00596EE4"/>
    <w:rsid w:val="005A0B5D"/>
    <w:rsid w:val="005A175D"/>
    <w:rsid w:val="005A17E6"/>
    <w:rsid w:val="005A21C6"/>
    <w:rsid w:val="005A6235"/>
    <w:rsid w:val="005A70C5"/>
    <w:rsid w:val="005A75DF"/>
    <w:rsid w:val="005A7AB3"/>
    <w:rsid w:val="005B58F6"/>
    <w:rsid w:val="005B660F"/>
    <w:rsid w:val="005B6E63"/>
    <w:rsid w:val="005B6F90"/>
    <w:rsid w:val="005C156E"/>
    <w:rsid w:val="005C3EE6"/>
    <w:rsid w:val="005C5E8C"/>
    <w:rsid w:val="005C707D"/>
    <w:rsid w:val="005D0833"/>
    <w:rsid w:val="005D63E9"/>
    <w:rsid w:val="005D6CA9"/>
    <w:rsid w:val="005D716B"/>
    <w:rsid w:val="005E18B8"/>
    <w:rsid w:val="005F03FD"/>
    <w:rsid w:val="005F493C"/>
    <w:rsid w:val="005F4E67"/>
    <w:rsid w:val="005F5E18"/>
    <w:rsid w:val="005F786C"/>
    <w:rsid w:val="006000E6"/>
    <w:rsid w:val="00602A34"/>
    <w:rsid w:val="0060390E"/>
    <w:rsid w:val="00603C81"/>
    <w:rsid w:val="006056E5"/>
    <w:rsid w:val="00606A40"/>
    <w:rsid w:val="00610B58"/>
    <w:rsid w:val="006117B1"/>
    <w:rsid w:val="00613CB2"/>
    <w:rsid w:val="00614240"/>
    <w:rsid w:val="00617A08"/>
    <w:rsid w:val="00623DB2"/>
    <w:rsid w:val="00623F8F"/>
    <w:rsid w:val="00625313"/>
    <w:rsid w:val="00627FFC"/>
    <w:rsid w:val="006322EA"/>
    <w:rsid w:val="00633035"/>
    <w:rsid w:val="0063413A"/>
    <w:rsid w:val="00640666"/>
    <w:rsid w:val="00640D34"/>
    <w:rsid w:val="00642FFC"/>
    <w:rsid w:val="006436CD"/>
    <w:rsid w:val="00650F6D"/>
    <w:rsid w:val="00657A5F"/>
    <w:rsid w:val="00660AE4"/>
    <w:rsid w:val="00665436"/>
    <w:rsid w:val="006662DA"/>
    <w:rsid w:val="00673747"/>
    <w:rsid w:val="00683276"/>
    <w:rsid w:val="006859D6"/>
    <w:rsid w:val="00690681"/>
    <w:rsid w:val="00693268"/>
    <w:rsid w:val="00695304"/>
    <w:rsid w:val="006953B3"/>
    <w:rsid w:val="00695BCB"/>
    <w:rsid w:val="006964EC"/>
    <w:rsid w:val="006A6CFA"/>
    <w:rsid w:val="006A7064"/>
    <w:rsid w:val="006B13B1"/>
    <w:rsid w:val="006B29B5"/>
    <w:rsid w:val="006B6D32"/>
    <w:rsid w:val="006C1C3B"/>
    <w:rsid w:val="006C2C72"/>
    <w:rsid w:val="006C531C"/>
    <w:rsid w:val="006C54FE"/>
    <w:rsid w:val="006C7D24"/>
    <w:rsid w:val="006D346F"/>
    <w:rsid w:val="006D3C71"/>
    <w:rsid w:val="006D5E68"/>
    <w:rsid w:val="006D6772"/>
    <w:rsid w:val="006D7215"/>
    <w:rsid w:val="006E1A66"/>
    <w:rsid w:val="006E40B2"/>
    <w:rsid w:val="006F08DF"/>
    <w:rsid w:val="006F21AB"/>
    <w:rsid w:val="006F372E"/>
    <w:rsid w:val="006F7AC3"/>
    <w:rsid w:val="00705A58"/>
    <w:rsid w:val="0070664A"/>
    <w:rsid w:val="00707428"/>
    <w:rsid w:val="0071180A"/>
    <w:rsid w:val="0071381E"/>
    <w:rsid w:val="00713FCD"/>
    <w:rsid w:val="007140F1"/>
    <w:rsid w:val="00714261"/>
    <w:rsid w:val="00717469"/>
    <w:rsid w:val="007177D0"/>
    <w:rsid w:val="00723620"/>
    <w:rsid w:val="00723CEC"/>
    <w:rsid w:val="00724686"/>
    <w:rsid w:val="00727243"/>
    <w:rsid w:val="00727E33"/>
    <w:rsid w:val="0073115B"/>
    <w:rsid w:val="00732739"/>
    <w:rsid w:val="007336FF"/>
    <w:rsid w:val="0073476C"/>
    <w:rsid w:val="00737D45"/>
    <w:rsid w:val="00737E5B"/>
    <w:rsid w:val="00741740"/>
    <w:rsid w:val="00743671"/>
    <w:rsid w:val="00745318"/>
    <w:rsid w:val="00754885"/>
    <w:rsid w:val="0075660D"/>
    <w:rsid w:val="00760F53"/>
    <w:rsid w:val="00761DA4"/>
    <w:rsid w:val="00762DE0"/>
    <w:rsid w:val="00764688"/>
    <w:rsid w:val="0077063D"/>
    <w:rsid w:val="0077367D"/>
    <w:rsid w:val="00776F28"/>
    <w:rsid w:val="00776FC9"/>
    <w:rsid w:val="00781D63"/>
    <w:rsid w:val="007854E9"/>
    <w:rsid w:val="0078789B"/>
    <w:rsid w:val="007900D7"/>
    <w:rsid w:val="0079059F"/>
    <w:rsid w:val="00792A3E"/>
    <w:rsid w:val="00793967"/>
    <w:rsid w:val="00794496"/>
    <w:rsid w:val="00796B2E"/>
    <w:rsid w:val="00796F97"/>
    <w:rsid w:val="007A09BD"/>
    <w:rsid w:val="007A0FA1"/>
    <w:rsid w:val="007A0FA4"/>
    <w:rsid w:val="007A19FA"/>
    <w:rsid w:val="007A289A"/>
    <w:rsid w:val="007A600B"/>
    <w:rsid w:val="007B0E9C"/>
    <w:rsid w:val="007B1ADB"/>
    <w:rsid w:val="007B35F2"/>
    <w:rsid w:val="007B37F8"/>
    <w:rsid w:val="007B7A46"/>
    <w:rsid w:val="007C28E1"/>
    <w:rsid w:val="007C3478"/>
    <w:rsid w:val="007C34CD"/>
    <w:rsid w:val="007C4344"/>
    <w:rsid w:val="007C56CA"/>
    <w:rsid w:val="007C5C00"/>
    <w:rsid w:val="007C7C38"/>
    <w:rsid w:val="007D195E"/>
    <w:rsid w:val="007D5C63"/>
    <w:rsid w:val="007D7D36"/>
    <w:rsid w:val="007E374D"/>
    <w:rsid w:val="007E4A28"/>
    <w:rsid w:val="007E4F5A"/>
    <w:rsid w:val="007E53F4"/>
    <w:rsid w:val="007F0D0B"/>
    <w:rsid w:val="007F3201"/>
    <w:rsid w:val="007F4AC0"/>
    <w:rsid w:val="00800FA4"/>
    <w:rsid w:val="00801F46"/>
    <w:rsid w:val="00802655"/>
    <w:rsid w:val="008043BF"/>
    <w:rsid w:val="00811F1E"/>
    <w:rsid w:val="008137D4"/>
    <w:rsid w:val="00813AA7"/>
    <w:rsid w:val="00813EBD"/>
    <w:rsid w:val="00815925"/>
    <w:rsid w:val="00820355"/>
    <w:rsid w:val="0082300F"/>
    <w:rsid w:val="008238CF"/>
    <w:rsid w:val="00824C35"/>
    <w:rsid w:val="00825390"/>
    <w:rsid w:val="008261A2"/>
    <w:rsid w:val="0082707D"/>
    <w:rsid w:val="00831361"/>
    <w:rsid w:val="00834F63"/>
    <w:rsid w:val="00836040"/>
    <w:rsid w:val="00840A17"/>
    <w:rsid w:val="00842542"/>
    <w:rsid w:val="00844AF3"/>
    <w:rsid w:val="0084718F"/>
    <w:rsid w:val="008473F0"/>
    <w:rsid w:val="0085233A"/>
    <w:rsid w:val="00853C2F"/>
    <w:rsid w:val="008541CF"/>
    <w:rsid w:val="008551FB"/>
    <w:rsid w:val="0085592C"/>
    <w:rsid w:val="00856FCF"/>
    <w:rsid w:val="00860AAA"/>
    <w:rsid w:val="00862224"/>
    <w:rsid w:val="008624FD"/>
    <w:rsid w:val="00862D01"/>
    <w:rsid w:val="00865033"/>
    <w:rsid w:val="00866A59"/>
    <w:rsid w:val="0086771B"/>
    <w:rsid w:val="008718CC"/>
    <w:rsid w:val="00871D18"/>
    <w:rsid w:val="00871D5F"/>
    <w:rsid w:val="00871FFB"/>
    <w:rsid w:val="008720E7"/>
    <w:rsid w:val="00875282"/>
    <w:rsid w:val="008754AC"/>
    <w:rsid w:val="008765DD"/>
    <w:rsid w:val="00884198"/>
    <w:rsid w:val="008845B4"/>
    <w:rsid w:val="00891383"/>
    <w:rsid w:val="00892970"/>
    <w:rsid w:val="008979AA"/>
    <w:rsid w:val="008A01B5"/>
    <w:rsid w:val="008A0F56"/>
    <w:rsid w:val="008A5725"/>
    <w:rsid w:val="008B0311"/>
    <w:rsid w:val="008B05CB"/>
    <w:rsid w:val="008B0E17"/>
    <w:rsid w:val="008B40A0"/>
    <w:rsid w:val="008B638E"/>
    <w:rsid w:val="008C1ACB"/>
    <w:rsid w:val="008C2BB2"/>
    <w:rsid w:val="008C6139"/>
    <w:rsid w:val="008C6AE6"/>
    <w:rsid w:val="008D1EA7"/>
    <w:rsid w:val="008D3058"/>
    <w:rsid w:val="008D43B8"/>
    <w:rsid w:val="008E02C5"/>
    <w:rsid w:val="008E1AFA"/>
    <w:rsid w:val="008E1E4E"/>
    <w:rsid w:val="008E3E76"/>
    <w:rsid w:val="008E6FF7"/>
    <w:rsid w:val="008E7105"/>
    <w:rsid w:val="008F1F5A"/>
    <w:rsid w:val="008F27A1"/>
    <w:rsid w:val="008F3053"/>
    <w:rsid w:val="0090292D"/>
    <w:rsid w:val="00903EB7"/>
    <w:rsid w:val="00905A19"/>
    <w:rsid w:val="00907342"/>
    <w:rsid w:val="00907B11"/>
    <w:rsid w:val="00910BBE"/>
    <w:rsid w:val="00914E07"/>
    <w:rsid w:val="0092008D"/>
    <w:rsid w:val="00920C34"/>
    <w:rsid w:val="00921594"/>
    <w:rsid w:val="009222A1"/>
    <w:rsid w:val="00922336"/>
    <w:rsid w:val="00922579"/>
    <w:rsid w:val="0092329F"/>
    <w:rsid w:val="0092493E"/>
    <w:rsid w:val="009250C8"/>
    <w:rsid w:val="00926C46"/>
    <w:rsid w:val="009272C0"/>
    <w:rsid w:val="00934855"/>
    <w:rsid w:val="009400AD"/>
    <w:rsid w:val="00940FDD"/>
    <w:rsid w:val="00941D9B"/>
    <w:rsid w:val="0094388E"/>
    <w:rsid w:val="00944B58"/>
    <w:rsid w:val="00944DCD"/>
    <w:rsid w:val="00953F06"/>
    <w:rsid w:val="0095495B"/>
    <w:rsid w:val="00956FE6"/>
    <w:rsid w:val="00960F5B"/>
    <w:rsid w:val="0096138A"/>
    <w:rsid w:val="009655FC"/>
    <w:rsid w:val="00965D42"/>
    <w:rsid w:val="00971A4F"/>
    <w:rsid w:val="00971B16"/>
    <w:rsid w:val="00973ED4"/>
    <w:rsid w:val="009764A2"/>
    <w:rsid w:val="00980A1F"/>
    <w:rsid w:val="009822A5"/>
    <w:rsid w:val="00982BBF"/>
    <w:rsid w:val="0098455B"/>
    <w:rsid w:val="009914FB"/>
    <w:rsid w:val="0099150F"/>
    <w:rsid w:val="00996716"/>
    <w:rsid w:val="00997279"/>
    <w:rsid w:val="009A1C26"/>
    <w:rsid w:val="009A2927"/>
    <w:rsid w:val="009A2D86"/>
    <w:rsid w:val="009A501A"/>
    <w:rsid w:val="009A5705"/>
    <w:rsid w:val="009B26FE"/>
    <w:rsid w:val="009B4F7C"/>
    <w:rsid w:val="009B5999"/>
    <w:rsid w:val="009B6535"/>
    <w:rsid w:val="009C1E32"/>
    <w:rsid w:val="009C4561"/>
    <w:rsid w:val="009D0109"/>
    <w:rsid w:val="009D3AF7"/>
    <w:rsid w:val="009D4D08"/>
    <w:rsid w:val="009F31FC"/>
    <w:rsid w:val="009F3D2E"/>
    <w:rsid w:val="009F514F"/>
    <w:rsid w:val="009F5AF5"/>
    <w:rsid w:val="009F71CC"/>
    <w:rsid w:val="00A0089D"/>
    <w:rsid w:val="00A00B12"/>
    <w:rsid w:val="00A0275F"/>
    <w:rsid w:val="00A0470E"/>
    <w:rsid w:val="00A05998"/>
    <w:rsid w:val="00A05B47"/>
    <w:rsid w:val="00A0772D"/>
    <w:rsid w:val="00A11CB9"/>
    <w:rsid w:val="00A1336C"/>
    <w:rsid w:val="00A214DD"/>
    <w:rsid w:val="00A21533"/>
    <w:rsid w:val="00A24780"/>
    <w:rsid w:val="00A279B9"/>
    <w:rsid w:val="00A314C5"/>
    <w:rsid w:val="00A33475"/>
    <w:rsid w:val="00A336B6"/>
    <w:rsid w:val="00A358EC"/>
    <w:rsid w:val="00A362E1"/>
    <w:rsid w:val="00A3688F"/>
    <w:rsid w:val="00A378EE"/>
    <w:rsid w:val="00A37DC6"/>
    <w:rsid w:val="00A53662"/>
    <w:rsid w:val="00A551A6"/>
    <w:rsid w:val="00A57B37"/>
    <w:rsid w:val="00A62F39"/>
    <w:rsid w:val="00A636D3"/>
    <w:rsid w:val="00A640D9"/>
    <w:rsid w:val="00A66FE1"/>
    <w:rsid w:val="00A6760A"/>
    <w:rsid w:val="00A70C6D"/>
    <w:rsid w:val="00A744BD"/>
    <w:rsid w:val="00A76389"/>
    <w:rsid w:val="00A76780"/>
    <w:rsid w:val="00A80B15"/>
    <w:rsid w:val="00A846F7"/>
    <w:rsid w:val="00A85CAF"/>
    <w:rsid w:val="00A87331"/>
    <w:rsid w:val="00A903CC"/>
    <w:rsid w:val="00A9053C"/>
    <w:rsid w:val="00A91112"/>
    <w:rsid w:val="00A9330C"/>
    <w:rsid w:val="00A93691"/>
    <w:rsid w:val="00A93ECB"/>
    <w:rsid w:val="00A94952"/>
    <w:rsid w:val="00AA0248"/>
    <w:rsid w:val="00AA2C22"/>
    <w:rsid w:val="00AB18FC"/>
    <w:rsid w:val="00AB3715"/>
    <w:rsid w:val="00AB5B2E"/>
    <w:rsid w:val="00AB7C59"/>
    <w:rsid w:val="00AC1992"/>
    <w:rsid w:val="00AC2656"/>
    <w:rsid w:val="00AC2EB8"/>
    <w:rsid w:val="00AC5DB1"/>
    <w:rsid w:val="00AC5F0F"/>
    <w:rsid w:val="00AC70D6"/>
    <w:rsid w:val="00AD2415"/>
    <w:rsid w:val="00AD338D"/>
    <w:rsid w:val="00AD4952"/>
    <w:rsid w:val="00AD73AA"/>
    <w:rsid w:val="00AD7ACF"/>
    <w:rsid w:val="00AE2FBF"/>
    <w:rsid w:val="00AE39F4"/>
    <w:rsid w:val="00AE3E6D"/>
    <w:rsid w:val="00AE7680"/>
    <w:rsid w:val="00AF5999"/>
    <w:rsid w:val="00AF6580"/>
    <w:rsid w:val="00AF7FC7"/>
    <w:rsid w:val="00B00BC6"/>
    <w:rsid w:val="00B0286E"/>
    <w:rsid w:val="00B070E1"/>
    <w:rsid w:val="00B1038F"/>
    <w:rsid w:val="00B168C8"/>
    <w:rsid w:val="00B21FFA"/>
    <w:rsid w:val="00B2217C"/>
    <w:rsid w:val="00B23B3E"/>
    <w:rsid w:val="00B254E0"/>
    <w:rsid w:val="00B31345"/>
    <w:rsid w:val="00B3463E"/>
    <w:rsid w:val="00B36EC4"/>
    <w:rsid w:val="00B37745"/>
    <w:rsid w:val="00B40189"/>
    <w:rsid w:val="00B42A09"/>
    <w:rsid w:val="00B43CD4"/>
    <w:rsid w:val="00B46AAE"/>
    <w:rsid w:val="00B47C80"/>
    <w:rsid w:val="00B57600"/>
    <w:rsid w:val="00B57938"/>
    <w:rsid w:val="00B616CE"/>
    <w:rsid w:val="00B701DC"/>
    <w:rsid w:val="00B701E6"/>
    <w:rsid w:val="00B73295"/>
    <w:rsid w:val="00B75616"/>
    <w:rsid w:val="00B77A69"/>
    <w:rsid w:val="00B817B0"/>
    <w:rsid w:val="00B85923"/>
    <w:rsid w:val="00B877EC"/>
    <w:rsid w:val="00B91D12"/>
    <w:rsid w:val="00B9484D"/>
    <w:rsid w:val="00B94A1F"/>
    <w:rsid w:val="00B9557D"/>
    <w:rsid w:val="00B96779"/>
    <w:rsid w:val="00BA054F"/>
    <w:rsid w:val="00BA08E0"/>
    <w:rsid w:val="00BA4C89"/>
    <w:rsid w:val="00BB50F8"/>
    <w:rsid w:val="00BB6889"/>
    <w:rsid w:val="00BB6E16"/>
    <w:rsid w:val="00BC1474"/>
    <w:rsid w:val="00BC41E3"/>
    <w:rsid w:val="00BC596A"/>
    <w:rsid w:val="00BC7E78"/>
    <w:rsid w:val="00BD462F"/>
    <w:rsid w:val="00BD4A31"/>
    <w:rsid w:val="00BD5195"/>
    <w:rsid w:val="00BD7A0A"/>
    <w:rsid w:val="00BE4B22"/>
    <w:rsid w:val="00BE5B12"/>
    <w:rsid w:val="00BF0133"/>
    <w:rsid w:val="00BF1761"/>
    <w:rsid w:val="00BF271D"/>
    <w:rsid w:val="00BF2E63"/>
    <w:rsid w:val="00BF5A4C"/>
    <w:rsid w:val="00BF7C6F"/>
    <w:rsid w:val="00C01A21"/>
    <w:rsid w:val="00C033BF"/>
    <w:rsid w:val="00C04528"/>
    <w:rsid w:val="00C11352"/>
    <w:rsid w:val="00C114F4"/>
    <w:rsid w:val="00C11501"/>
    <w:rsid w:val="00C150CA"/>
    <w:rsid w:val="00C1697B"/>
    <w:rsid w:val="00C179C6"/>
    <w:rsid w:val="00C17C70"/>
    <w:rsid w:val="00C20BB1"/>
    <w:rsid w:val="00C218CB"/>
    <w:rsid w:val="00C21AA9"/>
    <w:rsid w:val="00C22AAF"/>
    <w:rsid w:val="00C2317B"/>
    <w:rsid w:val="00C23216"/>
    <w:rsid w:val="00C232ED"/>
    <w:rsid w:val="00C2369A"/>
    <w:rsid w:val="00C23A72"/>
    <w:rsid w:val="00C244A6"/>
    <w:rsid w:val="00C25E4D"/>
    <w:rsid w:val="00C3426C"/>
    <w:rsid w:val="00C3636F"/>
    <w:rsid w:val="00C377CA"/>
    <w:rsid w:val="00C4080E"/>
    <w:rsid w:val="00C41C2E"/>
    <w:rsid w:val="00C45EAF"/>
    <w:rsid w:val="00C54997"/>
    <w:rsid w:val="00C550E3"/>
    <w:rsid w:val="00C57345"/>
    <w:rsid w:val="00C576F3"/>
    <w:rsid w:val="00C57C8E"/>
    <w:rsid w:val="00C6165D"/>
    <w:rsid w:val="00C6266C"/>
    <w:rsid w:val="00C63740"/>
    <w:rsid w:val="00C64C53"/>
    <w:rsid w:val="00C653FF"/>
    <w:rsid w:val="00C77703"/>
    <w:rsid w:val="00C77755"/>
    <w:rsid w:val="00C77CA3"/>
    <w:rsid w:val="00C8248F"/>
    <w:rsid w:val="00C85B60"/>
    <w:rsid w:val="00C85F16"/>
    <w:rsid w:val="00C952FC"/>
    <w:rsid w:val="00C97F55"/>
    <w:rsid w:val="00CA27D3"/>
    <w:rsid w:val="00CA3B8C"/>
    <w:rsid w:val="00CA73EF"/>
    <w:rsid w:val="00CB04B5"/>
    <w:rsid w:val="00CB0903"/>
    <w:rsid w:val="00CB2DE4"/>
    <w:rsid w:val="00CB4579"/>
    <w:rsid w:val="00CB55D2"/>
    <w:rsid w:val="00CB7183"/>
    <w:rsid w:val="00CC2289"/>
    <w:rsid w:val="00CC4420"/>
    <w:rsid w:val="00CD10AD"/>
    <w:rsid w:val="00CD23CA"/>
    <w:rsid w:val="00CD2CA8"/>
    <w:rsid w:val="00CD3FBA"/>
    <w:rsid w:val="00CE084F"/>
    <w:rsid w:val="00CE21B9"/>
    <w:rsid w:val="00CE230A"/>
    <w:rsid w:val="00CE3C70"/>
    <w:rsid w:val="00CE441D"/>
    <w:rsid w:val="00CE597F"/>
    <w:rsid w:val="00CE7D1C"/>
    <w:rsid w:val="00CF1AC1"/>
    <w:rsid w:val="00CF26A4"/>
    <w:rsid w:val="00CF2EA4"/>
    <w:rsid w:val="00D01589"/>
    <w:rsid w:val="00D01AFA"/>
    <w:rsid w:val="00D023B1"/>
    <w:rsid w:val="00D03852"/>
    <w:rsid w:val="00D04322"/>
    <w:rsid w:val="00D068FF"/>
    <w:rsid w:val="00D07541"/>
    <w:rsid w:val="00D10EA7"/>
    <w:rsid w:val="00D12C01"/>
    <w:rsid w:val="00D211CA"/>
    <w:rsid w:val="00D2173C"/>
    <w:rsid w:val="00D21E1B"/>
    <w:rsid w:val="00D24514"/>
    <w:rsid w:val="00D25C78"/>
    <w:rsid w:val="00D2611E"/>
    <w:rsid w:val="00D264DB"/>
    <w:rsid w:val="00D346BD"/>
    <w:rsid w:val="00D36863"/>
    <w:rsid w:val="00D36F2F"/>
    <w:rsid w:val="00D373B7"/>
    <w:rsid w:val="00D40C0D"/>
    <w:rsid w:val="00D40D1C"/>
    <w:rsid w:val="00D40FE1"/>
    <w:rsid w:val="00D418D3"/>
    <w:rsid w:val="00D41FD6"/>
    <w:rsid w:val="00D437B9"/>
    <w:rsid w:val="00D45D3C"/>
    <w:rsid w:val="00D50AEB"/>
    <w:rsid w:val="00D5111F"/>
    <w:rsid w:val="00D51156"/>
    <w:rsid w:val="00D5319B"/>
    <w:rsid w:val="00D5382D"/>
    <w:rsid w:val="00D55A38"/>
    <w:rsid w:val="00D5606B"/>
    <w:rsid w:val="00D5654E"/>
    <w:rsid w:val="00D623A1"/>
    <w:rsid w:val="00D62EC8"/>
    <w:rsid w:val="00D63DE3"/>
    <w:rsid w:val="00D64A87"/>
    <w:rsid w:val="00D65F94"/>
    <w:rsid w:val="00D662E5"/>
    <w:rsid w:val="00D72FBC"/>
    <w:rsid w:val="00D74D23"/>
    <w:rsid w:val="00D7611F"/>
    <w:rsid w:val="00D77AE5"/>
    <w:rsid w:val="00D84C7A"/>
    <w:rsid w:val="00D84F6B"/>
    <w:rsid w:val="00D86936"/>
    <w:rsid w:val="00D86C13"/>
    <w:rsid w:val="00D86F8B"/>
    <w:rsid w:val="00D87ACA"/>
    <w:rsid w:val="00D87C9B"/>
    <w:rsid w:val="00D90DF6"/>
    <w:rsid w:val="00D928DB"/>
    <w:rsid w:val="00D94B3F"/>
    <w:rsid w:val="00D9520A"/>
    <w:rsid w:val="00D95F24"/>
    <w:rsid w:val="00D96E17"/>
    <w:rsid w:val="00DA036A"/>
    <w:rsid w:val="00DA040F"/>
    <w:rsid w:val="00DA0DF7"/>
    <w:rsid w:val="00DA1D33"/>
    <w:rsid w:val="00DA2A9E"/>
    <w:rsid w:val="00DA2FD2"/>
    <w:rsid w:val="00DA3BE8"/>
    <w:rsid w:val="00DA563B"/>
    <w:rsid w:val="00DA6B59"/>
    <w:rsid w:val="00DB1266"/>
    <w:rsid w:val="00DB2529"/>
    <w:rsid w:val="00DB472D"/>
    <w:rsid w:val="00DB5F1E"/>
    <w:rsid w:val="00DB735E"/>
    <w:rsid w:val="00DC00C7"/>
    <w:rsid w:val="00DC3672"/>
    <w:rsid w:val="00DC3E67"/>
    <w:rsid w:val="00DC58B1"/>
    <w:rsid w:val="00DC5937"/>
    <w:rsid w:val="00DC5CCF"/>
    <w:rsid w:val="00DC72C5"/>
    <w:rsid w:val="00DC78ED"/>
    <w:rsid w:val="00DD398E"/>
    <w:rsid w:val="00DD3D02"/>
    <w:rsid w:val="00DD497B"/>
    <w:rsid w:val="00DD5E16"/>
    <w:rsid w:val="00DD5FA4"/>
    <w:rsid w:val="00DD6AB4"/>
    <w:rsid w:val="00DD7E37"/>
    <w:rsid w:val="00DE16C8"/>
    <w:rsid w:val="00DE2675"/>
    <w:rsid w:val="00DE45BE"/>
    <w:rsid w:val="00DF006C"/>
    <w:rsid w:val="00DF18A6"/>
    <w:rsid w:val="00DF4771"/>
    <w:rsid w:val="00DF7993"/>
    <w:rsid w:val="00E0236A"/>
    <w:rsid w:val="00E02695"/>
    <w:rsid w:val="00E02CFD"/>
    <w:rsid w:val="00E0592A"/>
    <w:rsid w:val="00E13C46"/>
    <w:rsid w:val="00E14FA3"/>
    <w:rsid w:val="00E16D23"/>
    <w:rsid w:val="00E21652"/>
    <w:rsid w:val="00E23203"/>
    <w:rsid w:val="00E3221D"/>
    <w:rsid w:val="00E3361A"/>
    <w:rsid w:val="00E35BB9"/>
    <w:rsid w:val="00E35E55"/>
    <w:rsid w:val="00E36A2D"/>
    <w:rsid w:val="00E44394"/>
    <w:rsid w:val="00E446CF"/>
    <w:rsid w:val="00E44B6E"/>
    <w:rsid w:val="00E44B99"/>
    <w:rsid w:val="00E4575A"/>
    <w:rsid w:val="00E5247C"/>
    <w:rsid w:val="00E52D74"/>
    <w:rsid w:val="00E57095"/>
    <w:rsid w:val="00E606B2"/>
    <w:rsid w:val="00E619F1"/>
    <w:rsid w:val="00E66D4D"/>
    <w:rsid w:val="00E7061C"/>
    <w:rsid w:val="00E70C63"/>
    <w:rsid w:val="00E72BF7"/>
    <w:rsid w:val="00E7329C"/>
    <w:rsid w:val="00E733AF"/>
    <w:rsid w:val="00E747C8"/>
    <w:rsid w:val="00E806E6"/>
    <w:rsid w:val="00E81CEA"/>
    <w:rsid w:val="00E849C4"/>
    <w:rsid w:val="00E85000"/>
    <w:rsid w:val="00E863CB"/>
    <w:rsid w:val="00E91E3F"/>
    <w:rsid w:val="00E9215B"/>
    <w:rsid w:val="00E95A21"/>
    <w:rsid w:val="00EA6202"/>
    <w:rsid w:val="00EA7C8A"/>
    <w:rsid w:val="00EB1388"/>
    <w:rsid w:val="00EB2FF7"/>
    <w:rsid w:val="00EB3790"/>
    <w:rsid w:val="00EB4DE9"/>
    <w:rsid w:val="00EB70B8"/>
    <w:rsid w:val="00EB7E76"/>
    <w:rsid w:val="00EC10AC"/>
    <w:rsid w:val="00ED1C31"/>
    <w:rsid w:val="00ED4029"/>
    <w:rsid w:val="00ED4746"/>
    <w:rsid w:val="00ED5628"/>
    <w:rsid w:val="00ED6FCB"/>
    <w:rsid w:val="00EE055E"/>
    <w:rsid w:val="00EE24B0"/>
    <w:rsid w:val="00EE505A"/>
    <w:rsid w:val="00EE59E8"/>
    <w:rsid w:val="00EE6EB1"/>
    <w:rsid w:val="00EE7FE0"/>
    <w:rsid w:val="00EF2DBF"/>
    <w:rsid w:val="00F010C6"/>
    <w:rsid w:val="00F0566D"/>
    <w:rsid w:val="00F061B5"/>
    <w:rsid w:val="00F1023E"/>
    <w:rsid w:val="00F1510E"/>
    <w:rsid w:val="00F15719"/>
    <w:rsid w:val="00F15839"/>
    <w:rsid w:val="00F22A76"/>
    <w:rsid w:val="00F22CDA"/>
    <w:rsid w:val="00F25DEE"/>
    <w:rsid w:val="00F25FAF"/>
    <w:rsid w:val="00F27354"/>
    <w:rsid w:val="00F275C6"/>
    <w:rsid w:val="00F302B6"/>
    <w:rsid w:val="00F30462"/>
    <w:rsid w:val="00F31D86"/>
    <w:rsid w:val="00F32E0E"/>
    <w:rsid w:val="00F33627"/>
    <w:rsid w:val="00F4375A"/>
    <w:rsid w:val="00F471C6"/>
    <w:rsid w:val="00F4742E"/>
    <w:rsid w:val="00F50663"/>
    <w:rsid w:val="00F5262B"/>
    <w:rsid w:val="00F5391D"/>
    <w:rsid w:val="00F55F4A"/>
    <w:rsid w:val="00F5782F"/>
    <w:rsid w:val="00F578C8"/>
    <w:rsid w:val="00F62257"/>
    <w:rsid w:val="00F62F07"/>
    <w:rsid w:val="00F65126"/>
    <w:rsid w:val="00F651AA"/>
    <w:rsid w:val="00F67894"/>
    <w:rsid w:val="00F70E1D"/>
    <w:rsid w:val="00F74C26"/>
    <w:rsid w:val="00F76BB4"/>
    <w:rsid w:val="00F773C4"/>
    <w:rsid w:val="00F83350"/>
    <w:rsid w:val="00F85063"/>
    <w:rsid w:val="00F861C2"/>
    <w:rsid w:val="00F92D67"/>
    <w:rsid w:val="00F94A59"/>
    <w:rsid w:val="00F960F1"/>
    <w:rsid w:val="00FA137E"/>
    <w:rsid w:val="00FA60EF"/>
    <w:rsid w:val="00FA619A"/>
    <w:rsid w:val="00FB3704"/>
    <w:rsid w:val="00FB3E52"/>
    <w:rsid w:val="00FB45F1"/>
    <w:rsid w:val="00FB5E73"/>
    <w:rsid w:val="00FB63E4"/>
    <w:rsid w:val="00FB6924"/>
    <w:rsid w:val="00FC1320"/>
    <w:rsid w:val="00FC3A31"/>
    <w:rsid w:val="00FC5677"/>
    <w:rsid w:val="00FC5DE3"/>
    <w:rsid w:val="00FC6191"/>
    <w:rsid w:val="00FC6655"/>
    <w:rsid w:val="00FD2004"/>
    <w:rsid w:val="00FD237B"/>
    <w:rsid w:val="00FD3DBA"/>
    <w:rsid w:val="00FD5000"/>
    <w:rsid w:val="00FD59AC"/>
    <w:rsid w:val="00FD6D75"/>
    <w:rsid w:val="00FE1B84"/>
    <w:rsid w:val="00FE3AB7"/>
    <w:rsid w:val="00FE3CDE"/>
    <w:rsid w:val="00FE5DBF"/>
    <w:rsid w:val="00FE6481"/>
    <w:rsid w:val="00FF05EE"/>
    <w:rsid w:val="00FF34F8"/>
    <w:rsid w:val="00FF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0CF8C"/>
  <w15:docId w15:val="{768C5273-68FD-407A-ACAB-6D3ABAFFF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7A08"/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D6CA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3A5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link w:val="OdstavecseseznamemChar"/>
    <w:uiPriority w:val="34"/>
    <w:qFormat/>
    <w:rsid w:val="002707A2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113276"/>
    <w:rPr>
      <w:color w:val="0563C1"/>
      <w:u w:val="single"/>
    </w:rPr>
  </w:style>
  <w:style w:type="paragraph" w:styleId="Seznam">
    <w:name w:val="List"/>
    <w:basedOn w:val="Zkladntext"/>
    <w:rsid w:val="004A1A8D"/>
    <w:pPr>
      <w:widowControl w:val="0"/>
      <w:suppressAutoHyphens/>
      <w:spacing w:line="240" w:lineRule="auto"/>
    </w:pPr>
    <w:rPr>
      <w:rFonts w:ascii="Times New Roman" w:eastAsia="Arial Unicode MS" w:hAnsi="Times New Roman" w:cs="Tahoma"/>
      <w:kern w:val="1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4A1A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A1A8D"/>
  </w:style>
  <w:style w:type="character" w:customStyle="1" w:styleId="Odkaznakoment1">
    <w:name w:val="Odkaz na komentář1"/>
    <w:rsid w:val="00DB5F1E"/>
    <w:rPr>
      <w:sz w:val="16"/>
      <w:szCs w:val="16"/>
    </w:rPr>
  </w:style>
  <w:style w:type="paragraph" w:customStyle="1" w:styleId="Zkladntext22">
    <w:name w:val="Základní text 22"/>
    <w:basedOn w:val="Normln"/>
    <w:uiPriority w:val="99"/>
    <w:rsid w:val="00DB5F1E"/>
    <w:pPr>
      <w:widowControl w:val="0"/>
      <w:suppressAutoHyphens/>
      <w:spacing w:after="0" w:line="240" w:lineRule="auto"/>
      <w:jc w:val="both"/>
    </w:pPr>
    <w:rPr>
      <w:rFonts w:ascii="Times New Roman" w:eastAsia="Arial Unicode MS" w:hAnsi="Times New Roman" w:cs="Times New Roman"/>
      <w:bCs/>
      <w:kern w:val="1"/>
      <w:sz w:val="24"/>
      <w:szCs w:val="21"/>
      <w:lang w:eastAsia="zh-CN"/>
    </w:rPr>
  </w:style>
  <w:style w:type="paragraph" w:customStyle="1" w:styleId="Zkladntextodsazen31">
    <w:name w:val="Základní text odsazený 31"/>
    <w:basedOn w:val="Normln"/>
    <w:rsid w:val="00DB5F1E"/>
    <w:pPr>
      <w:widowControl w:val="0"/>
      <w:suppressAutoHyphens/>
      <w:spacing w:after="0" w:line="240" w:lineRule="auto"/>
      <w:ind w:firstLine="720"/>
      <w:jc w:val="both"/>
    </w:pPr>
    <w:rPr>
      <w:rFonts w:ascii="Times New Roman" w:eastAsia="Arial Unicode MS" w:hAnsi="Times New Roman" w:cs="Times New Roman"/>
      <w:kern w:val="1"/>
      <w:sz w:val="24"/>
      <w:szCs w:val="24"/>
      <w:lang w:eastAsia="zh-CN"/>
    </w:rPr>
  </w:style>
  <w:style w:type="paragraph" w:customStyle="1" w:styleId="Zkladntext21">
    <w:name w:val="Základní text 21"/>
    <w:basedOn w:val="Normln"/>
    <w:rsid w:val="00D5111F"/>
    <w:pPr>
      <w:widowControl w:val="0"/>
      <w:suppressAutoHyphens/>
      <w:spacing w:after="0" w:line="240" w:lineRule="auto"/>
      <w:jc w:val="both"/>
    </w:pPr>
    <w:rPr>
      <w:rFonts w:ascii="Times New Roman" w:eastAsia="Arial Unicode MS" w:hAnsi="Times New Roman" w:cs="Times New Roman"/>
      <w:bCs/>
      <w:kern w:val="1"/>
      <w:sz w:val="24"/>
      <w:szCs w:val="21"/>
      <w:lang w:eastAsia="zh-CN"/>
    </w:rPr>
  </w:style>
  <w:style w:type="paragraph" w:customStyle="1" w:styleId="OdstavecSmlouvy">
    <w:name w:val="OdstavecSmlouvy"/>
    <w:basedOn w:val="Normln"/>
    <w:rsid w:val="00D5111F"/>
    <w:pPr>
      <w:keepLines/>
      <w:tabs>
        <w:tab w:val="left" w:pos="426"/>
        <w:tab w:val="left" w:pos="1701"/>
      </w:tabs>
      <w:spacing w:after="12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paragraph" w:styleId="Bezmezer">
    <w:name w:val="No Spacing"/>
    <w:uiPriority w:val="99"/>
    <w:qFormat/>
    <w:rsid w:val="00BF2E63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B9677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9677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9677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677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677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96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6779"/>
    <w:rPr>
      <w:rFonts w:ascii="Tahoma" w:hAnsi="Tahoma" w:cs="Tahoma"/>
      <w:sz w:val="16"/>
      <w:szCs w:val="16"/>
    </w:rPr>
  </w:style>
  <w:style w:type="paragraph" w:customStyle="1" w:styleId="Zkladntext31">
    <w:name w:val="Základní text 31"/>
    <w:basedOn w:val="Normln"/>
    <w:rsid w:val="003975E0"/>
    <w:pPr>
      <w:widowControl w:val="0"/>
      <w:spacing w:after="0" w:line="240" w:lineRule="auto"/>
      <w:jc w:val="both"/>
    </w:pPr>
    <w:rPr>
      <w:rFonts w:ascii="Arial" w:eastAsia="Times New Roman" w:hAnsi="Arial" w:cs="Times New Roman"/>
      <w:kern w:val="1"/>
      <w:sz w:val="24"/>
      <w:szCs w:val="20"/>
      <w:lang w:eastAsia="zh-CN"/>
    </w:rPr>
  </w:style>
  <w:style w:type="paragraph" w:customStyle="1" w:styleId="1styltextu">
    <w:name w:val="1. styl textu"/>
    <w:basedOn w:val="Normln"/>
    <w:rsid w:val="003975E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paragraph" w:styleId="Zhlav">
    <w:name w:val="header"/>
    <w:basedOn w:val="Normln"/>
    <w:link w:val="ZhlavChar"/>
    <w:uiPriority w:val="99"/>
    <w:unhideWhenUsed/>
    <w:rsid w:val="00CE44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E441D"/>
  </w:style>
  <w:style w:type="paragraph" w:styleId="Zpat">
    <w:name w:val="footer"/>
    <w:basedOn w:val="Normln"/>
    <w:link w:val="ZpatChar"/>
    <w:uiPriority w:val="99"/>
    <w:unhideWhenUsed/>
    <w:rsid w:val="00CE44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E441D"/>
  </w:style>
  <w:style w:type="paragraph" w:customStyle="1" w:styleId="rove2">
    <w:name w:val="úroveň 2"/>
    <w:basedOn w:val="Zkladntext-prvnodsazen2"/>
    <w:qFormat/>
    <w:rsid w:val="004A411D"/>
    <w:pPr>
      <w:tabs>
        <w:tab w:val="left" w:pos="851"/>
      </w:tabs>
      <w:spacing w:after="120" w:line="240" w:lineRule="auto"/>
      <w:ind w:left="851" w:hanging="851"/>
      <w:jc w:val="both"/>
    </w:pPr>
    <w:rPr>
      <w:rFonts w:ascii="Century Gothic" w:eastAsia="Times New Roman" w:hAnsi="Century Gothic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4A411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4A411D"/>
  </w:style>
  <w:style w:type="paragraph" w:styleId="Zkladntext-prvnodsazen2">
    <w:name w:val="Body Text First Indent 2"/>
    <w:basedOn w:val="Zkladntextodsazen"/>
    <w:link w:val="Zkladntext-prvnodsazen2Char"/>
    <w:uiPriority w:val="99"/>
    <w:semiHidden/>
    <w:unhideWhenUsed/>
    <w:rsid w:val="004A411D"/>
    <w:pPr>
      <w:spacing w:after="160"/>
      <w:ind w:left="360" w:firstLine="360"/>
    </w:p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semiHidden/>
    <w:rsid w:val="004A411D"/>
  </w:style>
  <w:style w:type="character" w:customStyle="1" w:styleId="OdstavecseseznamemChar">
    <w:name w:val="Odstavec se seznamem Char"/>
    <w:link w:val="Odstavecseseznamem"/>
    <w:uiPriority w:val="34"/>
    <w:qFormat/>
    <w:locked/>
    <w:rsid w:val="003B0522"/>
  </w:style>
  <w:style w:type="paragraph" w:styleId="Zkladntext2">
    <w:name w:val="Body Text 2"/>
    <w:basedOn w:val="Normln"/>
    <w:link w:val="Zkladntext2Char"/>
    <w:uiPriority w:val="99"/>
    <w:semiHidden/>
    <w:unhideWhenUsed/>
    <w:rsid w:val="00196F91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196F91"/>
  </w:style>
  <w:style w:type="paragraph" w:styleId="Zkladntextodsazen2">
    <w:name w:val="Body Text Indent 2"/>
    <w:basedOn w:val="Normln"/>
    <w:link w:val="Zkladntextodsazen2Char"/>
    <w:uiPriority w:val="99"/>
    <w:unhideWhenUsed/>
    <w:rsid w:val="00E619F1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E619F1"/>
  </w:style>
  <w:style w:type="paragraph" w:styleId="Normlnweb">
    <w:name w:val="Normal (Web)"/>
    <w:basedOn w:val="Normln"/>
    <w:uiPriority w:val="99"/>
    <w:unhideWhenUsed/>
    <w:rsid w:val="00323ED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2108C7"/>
    <w:rPr>
      <w:color w:val="605E5C"/>
      <w:shd w:val="clear" w:color="auto" w:fill="E1DFDD"/>
    </w:rPr>
  </w:style>
  <w:style w:type="paragraph" w:customStyle="1" w:styleId="Default">
    <w:name w:val="Default"/>
    <w:rsid w:val="003D28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D6CA9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Revize">
    <w:name w:val="Revision"/>
    <w:hidden/>
    <w:uiPriority w:val="99"/>
    <w:semiHidden/>
    <w:rsid w:val="00A66F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9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sk.ezak.cz/document_download_58273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k.cz/funkce-a-manualy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msk.ezak.cz/vz0000734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F56D3F-38EA-4FBD-B59D-7708A0B7F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2563</Words>
  <Characters>15123</Characters>
  <Application>Microsoft Office Word</Application>
  <DocSecurity>0</DocSecurity>
  <Lines>126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Alexet</dc:creator>
  <cp:lastModifiedBy>Rusková Michaela</cp:lastModifiedBy>
  <cp:revision>6</cp:revision>
  <cp:lastPrinted>2026-07-02T06:07:00Z</cp:lastPrinted>
  <dcterms:created xsi:type="dcterms:W3CDTF">2026-06-26T10:13:00Z</dcterms:created>
  <dcterms:modified xsi:type="dcterms:W3CDTF">2026-07-02T06:07:00Z</dcterms:modified>
</cp:coreProperties>
</file>